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4E18" w:rsidRPr="007A7CFF" w:rsidRDefault="00984E18" w:rsidP="007A7CFF">
      <w:pPr>
        <w:spacing w:after="0" w:line="240" w:lineRule="auto"/>
        <w:jc w:val="both"/>
        <w:rPr>
          <w:rFonts w:asciiTheme="majorHAnsi" w:hAnsiTheme="majorHAnsi"/>
          <w:b/>
        </w:rPr>
      </w:pPr>
    </w:p>
    <w:p w:rsidR="00FC4A97" w:rsidRPr="007A7CFF" w:rsidRDefault="00FC4A97" w:rsidP="007A7CFF">
      <w:pPr>
        <w:spacing w:after="0" w:line="240" w:lineRule="auto"/>
        <w:jc w:val="both"/>
        <w:rPr>
          <w:rFonts w:asciiTheme="majorHAnsi" w:hAnsiTheme="majorHAnsi"/>
          <w:b/>
        </w:rPr>
      </w:pPr>
    </w:p>
    <w:p w:rsidR="00B964CA" w:rsidRPr="007A7CFF" w:rsidRDefault="00B964CA" w:rsidP="007A7CFF">
      <w:pPr>
        <w:spacing w:after="0" w:line="240" w:lineRule="auto"/>
        <w:jc w:val="both"/>
        <w:rPr>
          <w:rFonts w:asciiTheme="majorHAnsi" w:hAnsiTheme="majorHAnsi"/>
        </w:rPr>
      </w:pPr>
      <w:r w:rsidRPr="007A7CFF">
        <w:rPr>
          <w:rFonts w:asciiTheme="majorHAnsi" w:hAnsiTheme="majorHAnsi"/>
          <w:b/>
        </w:rPr>
        <w:t xml:space="preserve">Jean-François </w:t>
      </w:r>
      <w:proofErr w:type="spellStart"/>
      <w:r w:rsidRPr="007A7CFF">
        <w:rPr>
          <w:rFonts w:asciiTheme="majorHAnsi" w:hAnsiTheme="majorHAnsi"/>
          <w:b/>
        </w:rPr>
        <w:t>Minster</w:t>
      </w:r>
      <w:proofErr w:type="spellEnd"/>
      <w:r w:rsidRPr="007A7CFF">
        <w:rPr>
          <w:rFonts w:asciiTheme="majorHAnsi" w:hAnsiTheme="majorHAnsi"/>
          <w:b/>
        </w:rPr>
        <w:t>,</w:t>
      </w:r>
      <w:r w:rsidRPr="007A7CFF">
        <w:rPr>
          <w:rFonts w:asciiTheme="majorHAnsi" w:hAnsiTheme="majorHAnsi"/>
        </w:rPr>
        <w:t xml:space="preserve"> </w:t>
      </w:r>
      <w:r w:rsidRPr="007A7CFF">
        <w:rPr>
          <w:rFonts w:asciiTheme="majorHAnsi" w:hAnsiTheme="majorHAnsi"/>
          <w:b/>
        </w:rPr>
        <w:t xml:space="preserve">Directeur Scientifique de Total, </w:t>
      </w:r>
      <w:r w:rsidR="00FB48B6" w:rsidRPr="007A7CFF">
        <w:rPr>
          <w:rFonts w:asciiTheme="majorHAnsi" w:hAnsiTheme="majorHAnsi"/>
          <w:b/>
        </w:rPr>
        <w:t xml:space="preserve">membre du </w:t>
      </w:r>
      <w:r w:rsidRPr="007A7CFF">
        <w:rPr>
          <w:rFonts w:asciiTheme="majorHAnsi" w:hAnsiTheme="majorHAnsi"/>
          <w:b/>
        </w:rPr>
        <w:t>Comité Directeur</w:t>
      </w:r>
    </w:p>
    <w:p w:rsidR="00D17BF1" w:rsidRPr="007A7CFF" w:rsidRDefault="00D17BF1" w:rsidP="007A7CFF">
      <w:pPr>
        <w:spacing w:after="0" w:line="240" w:lineRule="auto"/>
        <w:jc w:val="both"/>
        <w:rPr>
          <w:rFonts w:asciiTheme="majorHAnsi" w:hAnsiTheme="majorHAnsi"/>
          <w:b/>
        </w:rPr>
      </w:pPr>
    </w:p>
    <w:p w:rsidR="00AC5F3E" w:rsidRPr="007A7CFF" w:rsidRDefault="00B964CA" w:rsidP="007A7CFF">
      <w:pPr>
        <w:spacing w:after="0" w:line="240" w:lineRule="auto"/>
        <w:jc w:val="both"/>
        <w:rPr>
          <w:rFonts w:asciiTheme="majorHAnsi" w:hAnsiTheme="majorHAnsi"/>
        </w:rPr>
      </w:pPr>
      <w:r w:rsidRPr="007A7CFF">
        <w:rPr>
          <w:rFonts w:asciiTheme="majorHAnsi" w:hAnsiTheme="majorHAnsi"/>
        </w:rPr>
        <w:t>Diplômé de l’Ecole Polytechnique et docteur d’Etat de l’Institut de Physique du Globe de Paris, il crée en 1981 le laboratoire de Physique et Chimie de l’Hydrosphère de l’Institut de Physique du Globe de Paris, puis le laboratoire d’Océanographie et de Géophysique de Toulouse qu’il dirige de 1985 à 1996. Il a travaillé à l’étude des météorites, du volcanisme terrestre, ainsi que des courants et du cycle océanique du carbone en relation avec le climat.</w:t>
      </w:r>
      <w:r w:rsidR="00F95DB1" w:rsidRPr="007A7CFF">
        <w:rPr>
          <w:rFonts w:asciiTheme="majorHAnsi" w:hAnsiTheme="majorHAnsi"/>
        </w:rPr>
        <w:t xml:space="preserve"> </w:t>
      </w:r>
      <w:r w:rsidRPr="007A7CFF">
        <w:rPr>
          <w:rFonts w:asciiTheme="majorHAnsi" w:hAnsiTheme="majorHAnsi"/>
        </w:rPr>
        <w:t xml:space="preserve">De 1990 à 1996, il occupe également la fonction de Directeur de l’Institut des Sciences de la Terre de Toulouse et prend, en 1996, la direction de l’Institut National des Sciences de l’Univers au CNRS. De 2000 à 2005 Jean-François </w:t>
      </w:r>
      <w:proofErr w:type="spellStart"/>
      <w:r w:rsidRPr="007A7CFF">
        <w:rPr>
          <w:rFonts w:asciiTheme="majorHAnsi" w:hAnsiTheme="majorHAnsi"/>
        </w:rPr>
        <w:t>Minster</w:t>
      </w:r>
      <w:proofErr w:type="spellEnd"/>
      <w:r w:rsidRPr="007A7CFF">
        <w:rPr>
          <w:rFonts w:asciiTheme="majorHAnsi" w:hAnsiTheme="majorHAnsi"/>
        </w:rPr>
        <w:t xml:space="preserve"> est Président Directeur Général de l’Institut Français de Recherche pour l’Exploitation de la Mer (IFREMER). En 2005 et 2006 il a été Directeur Scientifique Général du CNRS.</w:t>
      </w:r>
      <w:r w:rsidR="00940DD4" w:rsidRPr="007A7CFF">
        <w:rPr>
          <w:rFonts w:asciiTheme="majorHAnsi" w:hAnsiTheme="majorHAnsi"/>
        </w:rPr>
        <w:t xml:space="preserve"> </w:t>
      </w:r>
      <w:r w:rsidRPr="007A7CFF">
        <w:rPr>
          <w:rFonts w:asciiTheme="majorHAnsi" w:hAnsiTheme="majorHAnsi"/>
        </w:rPr>
        <w:t>Il est membre correspondant de l’Académie des Sciences et membre de l’Académie des Technologies.</w:t>
      </w:r>
      <w:r w:rsidR="00FB48B6" w:rsidRPr="007A7CFF">
        <w:rPr>
          <w:rFonts w:asciiTheme="majorHAnsi" w:hAnsiTheme="majorHAnsi"/>
        </w:rPr>
        <w:t xml:space="preserve"> Depuis </w:t>
      </w:r>
      <w:r w:rsidRPr="007A7CFF">
        <w:rPr>
          <w:rFonts w:asciiTheme="majorHAnsi" w:hAnsiTheme="majorHAnsi"/>
        </w:rPr>
        <w:t>octobre 2006,</w:t>
      </w:r>
      <w:r w:rsidR="00FB48B6" w:rsidRPr="007A7CFF">
        <w:rPr>
          <w:rFonts w:asciiTheme="majorHAnsi" w:hAnsiTheme="majorHAnsi"/>
        </w:rPr>
        <w:t xml:space="preserve"> Jean-François </w:t>
      </w:r>
      <w:proofErr w:type="spellStart"/>
      <w:r w:rsidR="00FB48B6" w:rsidRPr="007A7CFF">
        <w:rPr>
          <w:rFonts w:asciiTheme="majorHAnsi" w:hAnsiTheme="majorHAnsi"/>
        </w:rPr>
        <w:t>Minster</w:t>
      </w:r>
      <w:proofErr w:type="spellEnd"/>
      <w:r w:rsidR="00FB48B6" w:rsidRPr="007A7CFF">
        <w:rPr>
          <w:rFonts w:asciiTheme="majorHAnsi" w:hAnsiTheme="majorHAnsi"/>
        </w:rPr>
        <w:t xml:space="preserve"> est</w:t>
      </w:r>
      <w:r w:rsidRPr="007A7CFF">
        <w:rPr>
          <w:rFonts w:asciiTheme="majorHAnsi" w:hAnsiTheme="majorHAnsi"/>
        </w:rPr>
        <w:t xml:space="preserve"> Directeur Scientifique de Total SA.</w:t>
      </w:r>
    </w:p>
    <w:p w:rsidR="00AC5F3E" w:rsidRPr="007A7CFF" w:rsidRDefault="00AC5F3E" w:rsidP="007A7CFF">
      <w:pPr>
        <w:spacing w:before="100" w:beforeAutospacing="1" w:after="100" w:afterAutospacing="1" w:line="240" w:lineRule="auto"/>
        <w:jc w:val="both"/>
        <w:rPr>
          <w:rFonts w:asciiTheme="majorHAnsi" w:eastAsia="Times New Roman" w:hAnsiTheme="majorHAnsi"/>
          <w:b/>
          <w:lang w:eastAsia="fr-FR"/>
        </w:rPr>
      </w:pPr>
      <w:r w:rsidRPr="007A7CFF">
        <w:rPr>
          <w:rFonts w:asciiTheme="majorHAnsi" w:eastAsia="Times New Roman" w:hAnsiTheme="majorHAnsi"/>
          <w:b/>
          <w:lang w:eastAsia="fr-FR"/>
        </w:rPr>
        <w:t>Thèmes abordés:</w:t>
      </w:r>
    </w:p>
    <w:p w:rsidR="00AC5F3E" w:rsidRPr="007A7CFF" w:rsidRDefault="00AC5F3E" w:rsidP="007A7CFF">
      <w:pPr>
        <w:spacing w:after="0" w:line="240" w:lineRule="auto"/>
        <w:jc w:val="both"/>
        <w:rPr>
          <w:rFonts w:asciiTheme="majorHAnsi" w:hAnsiTheme="majorHAnsi"/>
        </w:rPr>
      </w:pPr>
    </w:p>
    <w:p w:rsidR="005B6F9D" w:rsidRPr="007A7CFF" w:rsidRDefault="005B6F9D" w:rsidP="007A7CFF">
      <w:pPr>
        <w:widowControl w:val="0"/>
        <w:autoSpaceDE w:val="0"/>
        <w:autoSpaceDN w:val="0"/>
        <w:adjustRightInd w:val="0"/>
        <w:spacing w:after="0" w:line="240" w:lineRule="auto"/>
        <w:jc w:val="both"/>
        <w:rPr>
          <w:rFonts w:asciiTheme="majorHAnsi" w:eastAsiaTheme="minorEastAsia" w:hAnsiTheme="majorHAnsi" w:cs="Helvetica"/>
          <w:lang w:eastAsia="fr-FR"/>
        </w:rPr>
      </w:pPr>
    </w:p>
    <w:p w:rsidR="0055604D" w:rsidRPr="007A7CFF" w:rsidRDefault="00FC4A97" w:rsidP="007A7CFF">
      <w:pPr>
        <w:jc w:val="both"/>
        <w:rPr>
          <w:rFonts w:asciiTheme="majorHAnsi" w:hAnsiTheme="majorHAnsi"/>
        </w:rPr>
      </w:pPr>
      <w:bookmarkStart w:id="0" w:name="_GoBack"/>
      <w:bookmarkEnd w:id="0"/>
      <w:r w:rsidRPr="007A7CFF">
        <w:rPr>
          <w:rFonts w:asciiTheme="majorHAnsi" w:hAnsiTheme="majorHAnsi" w:cs="Helvetica"/>
          <w:b/>
          <w:bCs/>
        </w:rPr>
        <w:t xml:space="preserve">Geoffroy </w:t>
      </w:r>
      <w:proofErr w:type="spellStart"/>
      <w:r w:rsidRPr="007A7CFF">
        <w:rPr>
          <w:rFonts w:asciiTheme="majorHAnsi" w:hAnsiTheme="majorHAnsi" w:cs="Helvetica"/>
          <w:b/>
          <w:bCs/>
        </w:rPr>
        <w:t>Caude</w:t>
      </w:r>
      <w:proofErr w:type="spellEnd"/>
      <w:r w:rsidR="0055604D" w:rsidRPr="007A7CFF">
        <w:rPr>
          <w:rFonts w:asciiTheme="majorHAnsi" w:hAnsiTheme="majorHAnsi" w:cs="Helvetica"/>
          <w:b/>
          <w:bCs/>
        </w:rPr>
        <w:t xml:space="preserve">, Président international de l’AIPCN </w:t>
      </w:r>
    </w:p>
    <w:p w:rsidR="00D17BF1" w:rsidRPr="007A7CFF" w:rsidRDefault="0055604D" w:rsidP="007A7CFF">
      <w:pPr>
        <w:jc w:val="both"/>
        <w:rPr>
          <w:rFonts w:asciiTheme="majorHAnsi" w:hAnsiTheme="majorHAnsi" w:cs="Helvetica"/>
        </w:rPr>
      </w:pPr>
      <w:proofErr w:type="spellStart"/>
      <w:r w:rsidRPr="007A7CFF">
        <w:rPr>
          <w:rFonts w:asciiTheme="majorHAnsi" w:hAnsiTheme="majorHAnsi" w:cs="Helvetica"/>
        </w:rPr>
        <w:t>Diplomé</w:t>
      </w:r>
      <w:proofErr w:type="spellEnd"/>
      <w:r w:rsidRPr="007A7CFF">
        <w:rPr>
          <w:rFonts w:asciiTheme="majorHAnsi" w:hAnsiTheme="majorHAnsi" w:cs="Helvetica"/>
        </w:rPr>
        <w:t xml:space="preserve"> de l’X et des Ponts, Geoffroy </w:t>
      </w:r>
      <w:proofErr w:type="spellStart"/>
      <w:r w:rsidRPr="007A7CFF">
        <w:rPr>
          <w:rFonts w:asciiTheme="majorHAnsi" w:hAnsiTheme="majorHAnsi" w:cs="Helvetica"/>
        </w:rPr>
        <w:t>Caude</w:t>
      </w:r>
      <w:proofErr w:type="spellEnd"/>
      <w:r w:rsidRPr="007A7CFF">
        <w:rPr>
          <w:rFonts w:asciiTheme="majorHAnsi" w:hAnsiTheme="majorHAnsi" w:cs="Helvetica"/>
        </w:rPr>
        <w:t xml:space="preserve"> a commencé sa carrière comme chercheur à l’ORSTOM (actuel IRD) avant de prendre le Département Etudes et Eau du service de la navigation de Nancy. Il consacre ensuite sa carrière aux questions des transports maritimes et terrestres, à des postes de direction centrale, ou en région (Rennes, Le Havre, Compiègne). Après avoir été Directeur de l’exploitation puis de l’outillage du Port du Havre, il devient Directeur du Centre d’Etudes Techniques maritimes et fluviales (CETMEF). Il est délégué général de l’UPF depuis 2010, et Président international de l’AIPCN/PIANC depuis 2011 (PIANC = Association Internationale pour les Infrastructures de Transport Maritime et Fluvial). Il enseigne les Travaux maritimes à l’Ecole des Ponts </w:t>
      </w:r>
      <w:proofErr w:type="spellStart"/>
      <w:r w:rsidRPr="007A7CFF">
        <w:rPr>
          <w:rFonts w:asciiTheme="majorHAnsi" w:hAnsiTheme="majorHAnsi" w:cs="Helvetica"/>
        </w:rPr>
        <w:t>Paristech</w:t>
      </w:r>
      <w:proofErr w:type="spellEnd"/>
      <w:r w:rsidRPr="007A7CFF">
        <w:rPr>
          <w:rFonts w:asciiTheme="majorHAnsi" w:hAnsiTheme="majorHAnsi" w:cs="Helvetica"/>
        </w:rPr>
        <w:t>.</w:t>
      </w:r>
    </w:p>
    <w:p w:rsidR="00AC5F3E" w:rsidRPr="007A7CFF" w:rsidRDefault="00AC5F3E" w:rsidP="007A7CFF">
      <w:pPr>
        <w:spacing w:before="100" w:beforeAutospacing="1" w:after="100" w:afterAutospacing="1" w:line="240" w:lineRule="auto"/>
        <w:jc w:val="both"/>
        <w:rPr>
          <w:rFonts w:asciiTheme="majorHAnsi" w:eastAsia="Times New Roman" w:hAnsiTheme="majorHAnsi"/>
          <w:b/>
          <w:lang w:eastAsia="fr-FR"/>
        </w:rPr>
      </w:pPr>
      <w:r w:rsidRPr="007A7CFF">
        <w:rPr>
          <w:rFonts w:asciiTheme="majorHAnsi" w:eastAsia="Times New Roman" w:hAnsiTheme="majorHAnsi"/>
          <w:b/>
          <w:lang w:eastAsia="fr-FR"/>
        </w:rPr>
        <w:t>Thèmes abordés:</w:t>
      </w:r>
    </w:p>
    <w:p w:rsidR="00AC5F3E" w:rsidRPr="007A7CFF" w:rsidRDefault="00AC5F3E" w:rsidP="007A7CFF">
      <w:pPr>
        <w:jc w:val="both"/>
        <w:rPr>
          <w:rFonts w:asciiTheme="majorHAnsi" w:hAnsiTheme="majorHAnsi" w:cs="Helvetica"/>
        </w:rPr>
      </w:pPr>
    </w:p>
    <w:p w:rsidR="00D17BF1" w:rsidRPr="007A7CFF" w:rsidRDefault="00D17BF1" w:rsidP="007A7CFF">
      <w:pPr>
        <w:jc w:val="both"/>
        <w:rPr>
          <w:rFonts w:asciiTheme="majorHAnsi" w:hAnsiTheme="majorHAnsi" w:cs="Helvetica"/>
        </w:rPr>
      </w:pPr>
    </w:p>
    <w:p w:rsidR="00D17BF1" w:rsidRPr="007A7CFF" w:rsidRDefault="00D17BF1" w:rsidP="007A7CFF">
      <w:pPr>
        <w:spacing w:before="100" w:beforeAutospacing="1" w:after="100" w:afterAutospacing="1" w:line="240" w:lineRule="auto"/>
        <w:jc w:val="both"/>
        <w:rPr>
          <w:rFonts w:asciiTheme="majorHAnsi" w:eastAsia="Times New Roman" w:hAnsiTheme="majorHAnsi"/>
          <w:lang w:eastAsia="fr-FR"/>
        </w:rPr>
      </w:pPr>
      <w:r w:rsidRPr="007A7CFF">
        <w:rPr>
          <w:rFonts w:asciiTheme="majorHAnsi" w:eastAsia="Times New Roman" w:hAnsiTheme="majorHAnsi"/>
          <w:b/>
          <w:bCs/>
          <w:lang w:eastAsia="fr-FR"/>
        </w:rPr>
        <w:t>Claude GRESSIER, président de section honoraire au CGEDD</w:t>
      </w:r>
    </w:p>
    <w:p w:rsidR="00D17BF1" w:rsidRPr="007A7CFF" w:rsidRDefault="00D17BF1" w:rsidP="007A7CFF">
      <w:pPr>
        <w:spacing w:before="100" w:beforeAutospacing="1" w:after="100" w:afterAutospacing="1" w:line="240" w:lineRule="auto"/>
        <w:jc w:val="both"/>
        <w:rPr>
          <w:rFonts w:asciiTheme="majorHAnsi" w:eastAsia="Times New Roman" w:hAnsiTheme="majorHAnsi"/>
          <w:lang w:eastAsia="fr-FR"/>
        </w:rPr>
      </w:pPr>
      <w:r w:rsidRPr="007A7CFF">
        <w:rPr>
          <w:rFonts w:asciiTheme="majorHAnsi" w:eastAsia="Times New Roman" w:hAnsiTheme="majorHAnsi"/>
          <w:b/>
          <w:bCs/>
          <w:lang w:eastAsia="fr-FR"/>
        </w:rPr>
        <w:br/>
      </w:r>
      <w:r w:rsidRPr="007A7CFF">
        <w:rPr>
          <w:rFonts w:asciiTheme="majorHAnsi" w:eastAsia="Times New Roman" w:hAnsiTheme="majorHAnsi"/>
          <w:lang w:eastAsia="fr-FR"/>
        </w:rPr>
        <w:t xml:space="preserve">Diplômé de l'X et des Ponts, Claude </w:t>
      </w:r>
      <w:proofErr w:type="spellStart"/>
      <w:r w:rsidRPr="007A7CFF">
        <w:rPr>
          <w:rFonts w:asciiTheme="majorHAnsi" w:eastAsia="Times New Roman" w:hAnsiTheme="majorHAnsi"/>
          <w:lang w:eastAsia="fr-FR"/>
        </w:rPr>
        <w:t>Gressier</w:t>
      </w:r>
      <w:proofErr w:type="spellEnd"/>
      <w:r w:rsidRPr="007A7CFF">
        <w:rPr>
          <w:rFonts w:asciiTheme="majorHAnsi" w:eastAsia="Times New Roman" w:hAnsiTheme="majorHAnsi"/>
          <w:lang w:eastAsia="fr-FR"/>
        </w:rPr>
        <w:t xml:space="preserve"> a commencé sa carrière en 1968 comme ingénieur d'arrondissement à la DDE de la Somme à Amiens. Il a été appelé  en 1971 à la direction des Routes au ministère des Transports où il a été notamment sous directeur en charge des études et programmes jusqu'en 1976. Il a dirigé ensuite la Centre d'études des Transports Urbains ( CETUR) de 1977 à 1982, puis, peu après la création de la Région d'Ile de France est devenu, de 1982 à 1986, directeur des transports et de la circulation dans l'administration du conseil régional. Il a été nommé directeur des Transports Terrestres au ministère des Transports en 1986, poste qu'il a occupé jusqu'en 1993. Il a pris alors la présidence du groupe des filiales de la SNCF qu'il a </w:t>
      </w:r>
      <w:proofErr w:type="spellStart"/>
      <w:r w:rsidRPr="007A7CFF">
        <w:rPr>
          <w:rFonts w:asciiTheme="majorHAnsi" w:eastAsia="Times New Roman" w:hAnsiTheme="majorHAnsi"/>
          <w:lang w:eastAsia="fr-FR"/>
        </w:rPr>
        <w:t>retructuré</w:t>
      </w:r>
      <w:proofErr w:type="spellEnd"/>
      <w:r w:rsidRPr="007A7CFF">
        <w:rPr>
          <w:rFonts w:asciiTheme="majorHAnsi" w:eastAsia="Times New Roman" w:hAnsiTheme="majorHAnsi"/>
          <w:lang w:eastAsia="fr-FR"/>
        </w:rPr>
        <w:t xml:space="preserve"> et a notamment créé le groupe </w:t>
      </w:r>
      <w:proofErr w:type="spellStart"/>
      <w:r w:rsidRPr="007A7CFF">
        <w:rPr>
          <w:rFonts w:asciiTheme="majorHAnsi" w:eastAsia="Times New Roman" w:hAnsiTheme="majorHAnsi"/>
          <w:lang w:eastAsia="fr-FR"/>
        </w:rPr>
        <w:t>Géodis</w:t>
      </w:r>
      <w:proofErr w:type="spellEnd"/>
      <w:r w:rsidRPr="007A7CFF">
        <w:rPr>
          <w:rFonts w:asciiTheme="majorHAnsi" w:eastAsia="Times New Roman" w:hAnsiTheme="majorHAnsi"/>
          <w:lang w:eastAsia="fr-FR"/>
        </w:rPr>
        <w:t xml:space="preserve">. Revenu au Ministère des Transports il a été nommé directeur du transport maritime, des ports et du littoral </w:t>
      </w:r>
      <w:r w:rsidRPr="007A7CFF">
        <w:rPr>
          <w:rFonts w:asciiTheme="majorHAnsi" w:eastAsia="Times New Roman" w:hAnsiTheme="majorHAnsi"/>
          <w:lang w:eastAsia="fr-FR"/>
        </w:rPr>
        <w:lastRenderedPageBreak/>
        <w:t xml:space="preserve">en 1998 et y est resté jusqu'en 2001 date à laquelle il a été nommé président de la section Economie et Transports au CGEDD. </w:t>
      </w:r>
    </w:p>
    <w:p w:rsidR="0070444B" w:rsidRPr="007A7CFF" w:rsidRDefault="0070444B" w:rsidP="007A7CFF">
      <w:pPr>
        <w:spacing w:before="100" w:beforeAutospacing="1" w:after="100" w:afterAutospacing="1" w:line="240" w:lineRule="auto"/>
        <w:jc w:val="both"/>
        <w:rPr>
          <w:rFonts w:asciiTheme="majorHAnsi" w:eastAsia="Times New Roman" w:hAnsiTheme="majorHAnsi"/>
          <w:b/>
          <w:lang w:eastAsia="fr-FR"/>
        </w:rPr>
      </w:pPr>
      <w:r w:rsidRPr="007A7CFF">
        <w:rPr>
          <w:rFonts w:asciiTheme="majorHAnsi" w:eastAsia="Times New Roman" w:hAnsiTheme="majorHAnsi"/>
          <w:b/>
          <w:lang w:eastAsia="fr-FR"/>
        </w:rPr>
        <w:t>Thèmes abordés:</w:t>
      </w:r>
    </w:p>
    <w:p w:rsidR="0070444B" w:rsidRPr="007A7CFF" w:rsidRDefault="0070444B" w:rsidP="007A7CFF">
      <w:pPr>
        <w:spacing w:before="100" w:beforeAutospacing="1" w:after="100" w:afterAutospacing="1" w:line="240" w:lineRule="auto"/>
        <w:rPr>
          <w:rFonts w:asciiTheme="majorHAnsi" w:eastAsia="Times New Roman" w:hAnsiTheme="majorHAnsi"/>
          <w:lang w:eastAsia="fr-FR"/>
        </w:rPr>
      </w:pPr>
      <w:r w:rsidRPr="007A7CFF">
        <w:rPr>
          <w:rFonts w:asciiTheme="majorHAnsi" w:eastAsia="Times New Roman" w:hAnsiTheme="majorHAnsi"/>
          <w:lang w:eastAsia="fr-FR"/>
        </w:rPr>
        <w:t>- Evolutions du commerce international et notamment du commerce international maritime</w:t>
      </w:r>
      <w:r w:rsidR="008D3AE8" w:rsidRPr="007A7CFF">
        <w:rPr>
          <w:rFonts w:asciiTheme="majorHAnsi" w:eastAsia="Times New Roman" w:hAnsiTheme="majorHAnsi"/>
          <w:lang w:eastAsia="fr-FR"/>
        </w:rPr>
        <w:br/>
      </w:r>
      <w:r w:rsidRPr="007A7CFF">
        <w:rPr>
          <w:rFonts w:asciiTheme="majorHAnsi" w:eastAsia="Times New Roman" w:hAnsiTheme="majorHAnsi"/>
          <w:lang w:eastAsia="fr-FR"/>
        </w:rPr>
        <w:t>- Evolutions des flux énergétiques par voie maritime et leurs conséquences sur les ports</w:t>
      </w:r>
      <w:r w:rsidR="008D3AE8" w:rsidRPr="007A7CFF">
        <w:rPr>
          <w:rFonts w:asciiTheme="majorHAnsi" w:eastAsia="Times New Roman" w:hAnsiTheme="majorHAnsi"/>
          <w:lang w:eastAsia="fr-FR"/>
        </w:rPr>
        <w:br/>
      </w:r>
      <w:r w:rsidRPr="007A7CFF">
        <w:rPr>
          <w:rFonts w:asciiTheme="majorHAnsi" w:eastAsia="Times New Roman" w:hAnsiTheme="majorHAnsi"/>
          <w:lang w:eastAsia="fr-FR"/>
        </w:rPr>
        <w:t>- Les stratégies des grands armateurs mondiaux</w:t>
      </w:r>
      <w:r w:rsidR="008D3AE8" w:rsidRPr="007A7CFF">
        <w:rPr>
          <w:rFonts w:asciiTheme="majorHAnsi" w:eastAsia="Times New Roman" w:hAnsiTheme="majorHAnsi"/>
          <w:lang w:eastAsia="fr-FR"/>
        </w:rPr>
        <w:br/>
        <w:t xml:space="preserve">- </w:t>
      </w:r>
      <w:r w:rsidRPr="007A7CFF">
        <w:rPr>
          <w:rFonts w:asciiTheme="majorHAnsi" w:eastAsia="Times New Roman" w:hAnsiTheme="majorHAnsi"/>
          <w:lang w:eastAsia="fr-FR"/>
        </w:rPr>
        <w:t xml:space="preserve">Les </w:t>
      </w:r>
      <w:proofErr w:type="spellStart"/>
      <w:r w:rsidRPr="007A7CFF">
        <w:rPr>
          <w:rFonts w:asciiTheme="majorHAnsi" w:eastAsia="Times New Roman" w:hAnsiTheme="majorHAnsi"/>
          <w:lang w:eastAsia="fr-FR"/>
        </w:rPr>
        <w:t>mégaporteconteneurs</w:t>
      </w:r>
      <w:proofErr w:type="spellEnd"/>
      <w:r w:rsidRPr="007A7CFF">
        <w:rPr>
          <w:rFonts w:asciiTheme="majorHAnsi" w:eastAsia="Times New Roman" w:hAnsiTheme="majorHAnsi"/>
          <w:lang w:eastAsia="fr-FR"/>
        </w:rPr>
        <w:t xml:space="preserve"> et leurs conséquences sur l</w:t>
      </w:r>
      <w:r w:rsidR="008D3AE8" w:rsidRPr="007A7CFF">
        <w:rPr>
          <w:rFonts w:asciiTheme="majorHAnsi" w:eastAsia="Times New Roman" w:hAnsiTheme="majorHAnsi"/>
          <w:lang w:eastAsia="fr-FR"/>
        </w:rPr>
        <w:t xml:space="preserve">e transport maritime et sur les </w:t>
      </w:r>
      <w:r w:rsidRPr="007A7CFF">
        <w:rPr>
          <w:rFonts w:asciiTheme="majorHAnsi" w:eastAsia="Times New Roman" w:hAnsiTheme="majorHAnsi"/>
          <w:lang w:eastAsia="fr-FR"/>
        </w:rPr>
        <w:t>ports</w:t>
      </w:r>
      <w:r w:rsidR="008D3AE8" w:rsidRPr="007A7CFF">
        <w:rPr>
          <w:rFonts w:asciiTheme="majorHAnsi" w:eastAsia="Times New Roman" w:hAnsiTheme="majorHAnsi"/>
          <w:lang w:eastAsia="fr-FR"/>
        </w:rPr>
        <w:br/>
        <w:t xml:space="preserve">- </w:t>
      </w:r>
      <w:r w:rsidRPr="007A7CFF">
        <w:rPr>
          <w:rFonts w:asciiTheme="majorHAnsi" w:eastAsia="Times New Roman" w:hAnsiTheme="majorHAnsi"/>
          <w:lang w:eastAsia="fr-FR"/>
        </w:rPr>
        <w:t>Les nouvelles routes maritimes</w:t>
      </w:r>
      <w:r w:rsidR="008D3AE8" w:rsidRPr="007A7CFF">
        <w:rPr>
          <w:rFonts w:asciiTheme="majorHAnsi" w:eastAsia="Times New Roman" w:hAnsiTheme="majorHAnsi"/>
          <w:lang w:eastAsia="fr-FR"/>
        </w:rPr>
        <w:br/>
      </w:r>
      <w:r w:rsidRPr="007A7CFF">
        <w:rPr>
          <w:rFonts w:asciiTheme="majorHAnsi" w:eastAsia="Times New Roman" w:hAnsiTheme="majorHAnsi"/>
          <w:lang w:eastAsia="fr-FR"/>
        </w:rPr>
        <w:t>- Prospective de la logistique</w:t>
      </w:r>
      <w:r w:rsidR="008D3AE8" w:rsidRPr="007A7CFF">
        <w:rPr>
          <w:rFonts w:asciiTheme="majorHAnsi" w:eastAsia="Times New Roman" w:hAnsiTheme="majorHAnsi"/>
          <w:lang w:eastAsia="fr-FR"/>
        </w:rPr>
        <w:br/>
      </w:r>
      <w:r w:rsidRPr="007A7CFF">
        <w:rPr>
          <w:rFonts w:asciiTheme="majorHAnsi" w:eastAsia="Times New Roman" w:hAnsiTheme="majorHAnsi"/>
          <w:lang w:eastAsia="fr-FR"/>
        </w:rPr>
        <w:t>- Les évolutions indispensables des ports: pré et post acheminements, systèmes d'information etc..</w:t>
      </w:r>
    </w:p>
    <w:p w:rsidR="002E1F00" w:rsidRPr="007A7CFF" w:rsidRDefault="002E1F00" w:rsidP="007A7CFF">
      <w:pPr>
        <w:spacing w:before="100" w:beforeAutospacing="1" w:after="100" w:afterAutospacing="1" w:line="240" w:lineRule="auto"/>
        <w:jc w:val="both"/>
        <w:rPr>
          <w:rFonts w:asciiTheme="majorHAnsi" w:eastAsia="Times New Roman" w:hAnsiTheme="majorHAnsi"/>
          <w:lang w:eastAsia="fr-FR"/>
        </w:rPr>
      </w:pPr>
    </w:p>
    <w:p w:rsidR="002E1F00" w:rsidRPr="007A7CFF" w:rsidRDefault="002E1F00" w:rsidP="007A7CFF">
      <w:pPr>
        <w:jc w:val="both"/>
        <w:rPr>
          <w:rFonts w:asciiTheme="majorHAnsi" w:hAnsiTheme="majorHAnsi" w:cs="Helvetica"/>
          <w:b/>
        </w:rPr>
      </w:pPr>
      <w:r w:rsidRPr="007A7CFF">
        <w:rPr>
          <w:rFonts w:asciiTheme="majorHAnsi" w:hAnsiTheme="majorHAnsi" w:cs="Helvetica"/>
          <w:b/>
        </w:rPr>
        <w:t xml:space="preserve">Alain </w:t>
      </w:r>
      <w:proofErr w:type="spellStart"/>
      <w:r w:rsidRPr="007A7CFF">
        <w:rPr>
          <w:rFonts w:asciiTheme="majorHAnsi" w:hAnsiTheme="majorHAnsi" w:cs="Helvetica"/>
          <w:b/>
        </w:rPr>
        <w:t>Bovis</w:t>
      </w:r>
      <w:proofErr w:type="spellEnd"/>
      <w:r w:rsidRPr="007A7CFF">
        <w:rPr>
          <w:rFonts w:asciiTheme="majorHAnsi" w:hAnsiTheme="majorHAnsi" w:cs="Helvetica"/>
          <w:b/>
        </w:rPr>
        <w:t>, Président d’</w:t>
      </w:r>
      <w:proofErr w:type="spellStart"/>
      <w:r w:rsidRPr="007A7CFF">
        <w:rPr>
          <w:rFonts w:asciiTheme="majorHAnsi" w:hAnsiTheme="majorHAnsi" w:cs="Helvetica"/>
          <w:b/>
        </w:rPr>
        <w:t>Innovis</w:t>
      </w:r>
      <w:proofErr w:type="spellEnd"/>
    </w:p>
    <w:p w:rsidR="002E1F00" w:rsidRPr="007A7CFF" w:rsidRDefault="002E1F00" w:rsidP="007A7CFF">
      <w:pPr>
        <w:jc w:val="both"/>
        <w:rPr>
          <w:rFonts w:asciiTheme="majorHAnsi" w:hAnsiTheme="majorHAnsi" w:cs="Helvetica"/>
        </w:rPr>
      </w:pPr>
      <w:r w:rsidRPr="007A7CFF">
        <w:rPr>
          <w:rFonts w:asciiTheme="majorHAnsi" w:hAnsiTheme="majorHAnsi" w:cs="Helvetica"/>
        </w:rPr>
        <w:t xml:space="preserve">Diplômé de l’X et de l’ENSTA, docteur de l’Université Pierre et Marie Curie, Ingénieur général de l’Armement, Alain </w:t>
      </w:r>
      <w:proofErr w:type="spellStart"/>
      <w:r w:rsidRPr="007A7CFF">
        <w:rPr>
          <w:rFonts w:asciiTheme="majorHAnsi" w:hAnsiTheme="majorHAnsi" w:cs="Helvetica"/>
        </w:rPr>
        <w:t>Bovis</w:t>
      </w:r>
      <w:proofErr w:type="spellEnd"/>
      <w:r w:rsidRPr="007A7CFF">
        <w:rPr>
          <w:rFonts w:asciiTheme="majorHAnsi" w:hAnsiTheme="majorHAnsi" w:cs="Helvetica"/>
        </w:rPr>
        <w:t xml:space="preserve"> a réalisé sa première partie de carrière à la DGA où il a occupé différents postes dans la recherche, l’ingénierie navale et la coopération internationale. En 1997, il prend la direction de l’établissement d’</w:t>
      </w:r>
      <w:proofErr w:type="spellStart"/>
      <w:r w:rsidRPr="007A7CFF">
        <w:rPr>
          <w:rFonts w:asciiTheme="majorHAnsi" w:hAnsiTheme="majorHAnsi" w:cs="Helvetica"/>
        </w:rPr>
        <w:t>Indret</w:t>
      </w:r>
      <w:proofErr w:type="spellEnd"/>
      <w:r w:rsidRPr="007A7CFF">
        <w:rPr>
          <w:rFonts w:asciiTheme="majorHAnsi" w:hAnsiTheme="majorHAnsi" w:cs="Helvetica"/>
        </w:rPr>
        <w:t xml:space="preserve"> de DCN, en charge des systèmes de propulsion, puis, en 2001, il est nommé directeur général de la nouvelle co-entreprise </w:t>
      </w:r>
      <w:proofErr w:type="spellStart"/>
      <w:r w:rsidRPr="007A7CFF">
        <w:rPr>
          <w:rFonts w:asciiTheme="majorHAnsi" w:hAnsiTheme="majorHAnsi" w:cs="Helvetica"/>
        </w:rPr>
        <w:t>Armaris</w:t>
      </w:r>
      <w:proofErr w:type="spellEnd"/>
      <w:r w:rsidRPr="007A7CFF">
        <w:rPr>
          <w:rFonts w:asciiTheme="majorHAnsi" w:hAnsiTheme="majorHAnsi" w:cs="Helvetica"/>
        </w:rPr>
        <w:t xml:space="preserve"> entre Thales et DCN. Nommé conseiller du Président de DCNS en 2007, puis directeur des sciences et technologies du groupe, il est chargé de la création de DCNS </w:t>
      </w:r>
      <w:proofErr w:type="spellStart"/>
      <w:r w:rsidRPr="007A7CFF">
        <w:rPr>
          <w:rFonts w:asciiTheme="majorHAnsi" w:hAnsiTheme="majorHAnsi" w:cs="Helvetica"/>
        </w:rPr>
        <w:t>Research</w:t>
      </w:r>
      <w:proofErr w:type="spellEnd"/>
      <w:r w:rsidRPr="007A7CFF">
        <w:rPr>
          <w:rFonts w:asciiTheme="majorHAnsi" w:hAnsiTheme="majorHAnsi" w:cs="Helvetica"/>
        </w:rPr>
        <w:t xml:space="preserve"> qu’il dirige jusqu’en 2014. Alain </w:t>
      </w:r>
      <w:proofErr w:type="spellStart"/>
      <w:r w:rsidRPr="007A7CFF">
        <w:rPr>
          <w:rFonts w:asciiTheme="majorHAnsi" w:hAnsiTheme="majorHAnsi" w:cs="Helvetica"/>
        </w:rPr>
        <w:t>Bovis</w:t>
      </w:r>
      <w:proofErr w:type="spellEnd"/>
      <w:r w:rsidRPr="007A7CFF">
        <w:rPr>
          <w:rFonts w:asciiTheme="majorHAnsi" w:hAnsiTheme="majorHAnsi" w:cs="Helvetica"/>
        </w:rPr>
        <w:t xml:space="preserve"> est membre du comité de pilotage du CORICAN et a créé l’association Maritime Expertise for Engineering and </w:t>
      </w:r>
      <w:proofErr w:type="spellStart"/>
      <w:r w:rsidRPr="007A7CFF">
        <w:rPr>
          <w:rFonts w:asciiTheme="majorHAnsi" w:hAnsiTheme="majorHAnsi" w:cs="Helvetica"/>
        </w:rPr>
        <w:t>Testing</w:t>
      </w:r>
      <w:proofErr w:type="spellEnd"/>
      <w:r w:rsidRPr="007A7CFF">
        <w:rPr>
          <w:rFonts w:asciiTheme="majorHAnsi" w:hAnsiTheme="majorHAnsi" w:cs="Helvetica"/>
        </w:rPr>
        <w:t xml:space="preserve">. Il dirige le cabinet de consultant </w:t>
      </w:r>
      <w:proofErr w:type="spellStart"/>
      <w:r w:rsidRPr="007A7CFF">
        <w:rPr>
          <w:rFonts w:asciiTheme="majorHAnsi" w:hAnsiTheme="majorHAnsi" w:cs="Helvetica"/>
        </w:rPr>
        <w:t>Innovis</w:t>
      </w:r>
      <w:proofErr w:type="spellEnd"/>
      <w:r w:rsidRPr="007A7CFF">
        <w:rPr>
          <w:rFonts w:asciiTheme="majorHAnsi" w:hAnsiTheme="majorHAnsi" w:cs="Helvetica"/>
        </w:rPr>
        <w:t xml:space="preserve">. Alain </w:t>
      </w:r>
      <w:proofErr w:type="spellStart"/>
      <w:r w:rsidRPr="007A7CFF">
        <w:rPr>
          <w:rFonts w:asciiTheme="majorHAnsi" w:hAnsiTheme="majorHAnsi" w:cs="Helvetica"/>
        </w:rPr>
        <w:t>Bovis</w:t>
      </w:r>
      <w:proofErr w:type="spellEnd"/>
      <w:r w:rsidRPr="007A7CFF">
        <w:rPr>
          <w:rFonts w:asciiTheme="majorHAnsi" w:hAnsiTheme="majorHAnsi" w:cs="Helvetica"/>
        </w:rPr>
        <w:t xml:space="preserve"> a enseigné à l’Ecole polytechnique et est professeur à l’ENSTA.</w:t>
      </w:r>
    </w:p>
    <w:p w:rsidR="002E1F00" w:rsidRPr="007A7CFF" w:rsidRDefault="008D3AE8" w:rsidP="007A7CFF">
      <w:pPr>
        <w:spacing w:after="0" w:line="240" w:lineRule="auto"/>
        <w:jc w:val="both"/>
        <w:rPr>
          <w:rFonts w:asciiTheme="majorHAnsi" w:eastAsia="Times New Roman" w:hAnsiTheme="majorHAnsi"/>
          <w:lang w:eastAsia="fr-FR"/>
        </w:rPr>
      </w:pPr>
      <w:r w:rsidRPr="007A7CFF">
        <w:rPr>
          <w:rFonts w:asciiTheme="majorHAnsi" w:eastAsia="Times New Roman" w:hAnsiTheme="majorHAnsi"/>
          <w:b/>
          <w:lang w:eastAsia="fr-FR"/>
        </w:rPr>
        <w:t>Thèmes abordés</w:t>
      </w:r>
      <w:r w:rsidRPr="007A7CFF">
        <w:rPr>
          <w:rFonts w:asciiTheme="majorHAnsi" w:eastAsia="Times New Roman" w:hAnsiTheme="majorHAnsi"/>
          <w:lang w:eastAsia="fr-FR"/>
        </w:rPr>
        <w:t xml:space="preserve">: </w:t>
      </w:r>
      <w:r w:rsidR="002E1F00" w:rsidRPr="007A7CFF">
        <w:rPr>
          <w:rFonts w:asciiTheme="majorHAnsi" w:eastAsia="Times New Roman" w:hAnsiTheme="majorHAnsi"/>
          <w:lang w:eastAsia="fr-FR"/>
        </w:rPr>
        <w:t>La construction navale:</w:t>
      </w:r>
    </w:p>
    <w:p w:rsidR="002E1F00" w:rsidRPr="007A7CFF" w:rsidRDefault="002E1F00" w:rsidP="007A7CFF">
      <w:pPr>
        <w:numPr>
          <w:ilvl w:val="0"/>
          <w:numId w:val="2"/>
        </w:numPr>
        <w:spacing w:before="100" w:beforeAutospacing="1" w:after="100" w:afterAutospacing="1" w:line="240" w:lineRule="auto"/>
        <w:jc w:val="both"/>
        <w:rPr>
          <w:rFonts w:asciiTheme="majorHAnsi" w:eastAsia="Times New Roman" w:hAnsiTheme="majorHAnsi"/>
          <w:color w:val="000000"/>
          <w:lang w:eastAsia="fr-FR"/>
        </w:rPr>
      </w:pPr>
      <w:r w:rsidRPr="007A7CFF">
        <w:rPr>
          <w:rFonts w:asciiTheme="majorHAnsi" w:eastAsia="Times New Roman" w:hAnsiTheme="majorHAnsi"/>
          <w:color w:val="000000"/>
          <w:lang w:eastAsia="fr-FR"/>
        </w:rPr>
        <w:t>position internationale de la CN européenne: menaces, forces, challenges</w:t>
      </w:r>
    </w:p>
    <w:p w:rsidR="002E1F00" w:rsidRPr="007A7CFF" w:rsidRDefault="002E1F00" w:rsidP="007A7CFF">
      <w:pPr>
        <w:numPr>
          <w:ilvl w:val="0"/>
          <w:numId w:val="2"/>
        </w:numPr>
        <w:spacing w:before="100" w:beforeAutospacing="1" w:after="100" w:afterAutospacing="1" w:line="240" w:lineRule="auto"/>
        <w:jc w:val="both"/>
        <w:rPr>
          <w:rFonts w:asciiTheme="majorHAnsi" w:eastAsia="Times New Roman" w:hAnsiTheme="majorHAnsi"/>
          <w:color w:val="000000"/>
          <w:lang w:eastAsia="fr-FR"/>
        </w:rPr>
      </w:pPr>
      <w:r w:rsidRPr="007A7CFF">
        <w:rPr>
          <w:rFonts w:asciiTheme="majorHAnsi" w:eastAsia="Times New Roman" w:hAnsiTheme="majorHAnsi"/>
          <w:color w:val="000000"/>
          <w:lang w:eastAsia="fr-FR"/>
        </w:rPr>
        <w:t>navire du futur</w:t>
      </w:r>
    </w:p>
    <w:p w:rsidR="002E1F00" w:rsidRPr="007A7CFF" w:rsidRDefault="002E1F00" w:rsidP="007A7CFF">
      <w:pPr>
        <w:numPr>
          <w:ilvl w:val="0"/>
          <w:numId w:val="2"/>
        </w:numPr>
        <w:spacing w:before="100" w:beforeAutospacing="1" w:after="100" w:afterAutospacing="1" w:line="240" w:lineRule="auto"/>
        <w:jc w:val="both"/>
        <w:rPr>
          <w:rFonts w:asciiTheme="majorHAnsi" w:eastAsia="Times New Roman" w:hAnsiTheme="majorHAnsi"/>
          <w:color w:val="000000"/>
          <w:lang w:eastAsia="fr-FR"/>
        </w:rPr>
      </w:pPr>
      <w:r w:rsidRPr="007A7CFF">
        <w:rPr>
          <w:rFonts w:asciiTheme="majorHAnsi" w:eastAsia="Times New Roman" w:hAnsiTheme="majorHAnsi"/>
          <w:color w:val="000000"/>
          <w:lang w:eastAsia="fr-FR"/>
        </w:rPr>
        <w:t>les nouveaux débouchés (EMR, nouvelles activités en mer)</w:t>
      </w:r>
    </w:p>
    <w:p w:rsidR="002E1F00" w:rsidRPr="007A7CFF" w:rsidRDefault="002E1F00" w:rsidP="007A7CFF">
      <w:pPr>
        <w:spacing w:before="100" w:beforeAutospacing="1" w:after="100" w:afterAutospacing="1" w:line="240" w:lineRule="auto"/>
        <w:jc w:val="both"/>
        <w:rPr>
          <w:rFonts w:asciiTheme="majorHAnsi" w:eastAsia="Times New Roman" w:hAnsiTheme="majorHAnsi"/>
          <w:lang w:eastAsia="fr-FR"/>
        </w:rPr>
      </w:pPr>
    </w:p>
    <w:p w:rsidR="007A7CFF" w:rsidRPr="007A7CFF" w:rsidRDefault="007A7CFF" w:rsidP="007A7CFF">
      <w:pPr>
        <w:spacing w:line="240" w:lineRule="auto"/>
        <w:jc w:val="both"/>
        <w:rPr>
          <w:rFonts w:asciiTheme="majorHAnsi" w:eastAsia="Times New Roman" w:hAnsiTheme="majorHAnsi"/>
          <w:lang w:eastAsia="fr-FR"/>
        </w:rPr>
      </w:pPr>
      <w:r w:rsidRPr="007A7CFF">
        <w:rPr>
          <w:rFonts w:asciiTheme="majorHAnsi" w:eastAsia="Times New Roman" w:hAnsiTheme="majorHAnsi"/>
          <w:b/>
          <w:bCs/>
          <w:lang w:eastAsia="fr-FR"/>
        </w:rPr>
        <w:t xml:space="preserve">Philippe </w:t>
      </w:r>
      <w:proofErr w:type="spellStart"/>
      <w:r w:rsidRPr="007A7CFF">
        <w:rPr>
          <w:rFonts w:asciiTheme="majorHAnsi" w:eastAsia="Times New Roman" w:hAnsiTheme="majorHAnsi"/>
          <w:b/>
          <w:bCs/>
          <w:lang w:eastAsia="fr-FR"/>
        </w:rPr>
        <w:t>Durteste</w:t>
      </w:r>
      <w:proofErr w:type="spellEnd"/>
      <w:r>
        <w:rPr>
          <w:rFonts w:asciiTheme="majorHAnsi" w:eastAsia="Times New Roman" w:hAnsiTheme="majorHAnsi"/>
          <w:b/>
          <w:bCs/>
          <w:lang w:eastAsia="fr-FR"/>
        </w:rPr>
        <w:t>:</w:t>
      </w:r>
    </w:p>
    <w:p w:rsidR="007A7CFF" w:rsidRPr="007A7CFF" w:rsidRDefault="007A7CFF" w:rsidP="007A7CFF">
      <w:pPr>
        <w:spacing w:after="0" w:line="260" w:lineRule="atLeast"/>
        <w:jc w:val="both"/>
        <w:rPr>
          <w:rFonts w:asciiTheme="majorHAnsi" w:eastAsia="Times New Roman" w:hAnsiTheme="majorHAnsi"/>
          <w:lang w:eastAsia="fr-FR"/>
        </w:rPr>
      </w:pPr>
      <w:r w:rsidRPr="007A7CFF">
        <w:rPr>
          <w:rFonts w:asciiTheme="majorHAnsi" w:eastAsia="Times New Roman" w:hAnsiTheme="majorHAnsi"/>
          <w:lang w:eastAsia="fr-FR"/>
        </w:rPr>
        <w:t xml:space="preserve">Diplômé de l’Ecole Polytechnique, (promo 58), Philippe </w:t>
      </w:r>
      <w:proofErr w:type="spellStart"/>
      <w:r w:rsidRPr="007A7CFF">
        <w:rPr>
          <w:rFonts w:asciiTheme="majorHAnsi" w:eastAsia="Times New Roman" w:hAnsiTheme="majorHAnsi"/>
          <w:lang w:eastAsia="fr-FR"/>
        </w:rPr>
        <w:t>Durteste</w:t>
      </w:r>
      <w:proofErr w:type="spellEnd"/>
      <w:r w:rsidRPr="007A7CFF">
        <w:rPr>
          <w:rFonts w:asciiTheme="majorHAnsi" w:eastAsia="Times New Roman" w:hAnsiTheme="majorHAnsi"/>
          <w:lang w:eastAsia="fr-FR"/>
        </w:rPr>
        <w:t xml:space="preserve"> est entré dans la Marine en 1960.</w:t>
      </w:r>
    </w:p>
    <w:p w:rsidR="007A7CFF" w:rsidRPr="007A7CFF" w:rsidRDefault="007A7CFF" w:rsidP="007A7CFF">
      <w:pPr>
        <w:spacing w:after="0" w:line="260" w:lineRule="atLeast"/>
        <w:jc w:val="both"/>
        <w:rPr>
          <w:rFonts w:asciiTheme="majorHAnsi" w:eastAsia="Times New Roman" w:hAnsiTheme="majorHAnsi"/>
          <w:lang w:eastAsia="fr-FR"/>
        </w:rPr>
      </w:pPr>
      <w:r w:rsidRPr="007A7CFF">
        <w:rPr>
          <w:rFonts w:asciiTheme="majorHAnsi" w:eastAsia="Times New Roman" w:hAnsiTheme="majorHAnsi"/>
          <w:lang w:eastAsia="fr-FR"/>
        </w:rPr>
        <w:t>Le début de sa carrière est consacré aux sous-marins d’attaque à propulsion classique ; de 1969 à 1973, il commande successivement le « Requin » et la « Galatée » puis forme et entraîne de nouveaux commandants pendant près de 4 années.</w:t>
      </w:r>
    </w:p>
    <w:p w:rsidR="007A7CFF" w:rsidRPr="007A7CFF" w:rsidRDefault="007A7CFF" w:rsidP="007A7CFF">
      <w:pPr>
        <w:spacing w:after="0" w:line="260" w:lineRule="atLeast"/>
        <w:jc w:val="both"/>
        <w:rPr>
          <w:rFonts w:asciiTheme="majorHAnsi" w:eastAsia="Times New Roman" w:hAnsiTheme="majorHAnsi"/>
          <w:lang w:eastAsia="fr-FR"/>
        </w:rPr>
      </w:pPr>
      <w:r w:rsidRPr="007A7CFF">
        <w:rPr>
          <w:rFonts w:asciiTheme="majorHAnsi" w:eastAsia="Times New Roman" w:hAnsiTheme="majorHAnsi"/>
          <w:lang w:eastAsia="fr-FR"/>
        </w:rPr>
        <w:t>Après l’école supérieure de guerre navale et le diplôme d’ingénieur en génie atomique, il vient aux sous-marins nucléaires lanceurs d’engins, et après avoir été Second du Foudroyant, il commande le Tonnant.</w:t>
      </w:r>
    </w:p>
    <w:p w:rsidR="007A7CFF" w:rsidRPr="007A7CFF" w:rsidRDefault="007A7CFF" w:rsidP="007A7CFF">
      <w:pPr>
        <w:spacing w:after="0" w:line="260" w:lineRule="atLeast"/>
        <w:jc w:val="both"/>
        <w:rPr>
          <w:rFonts w:asciiTheme="majorHAnsi" w:eastAsia="Times New Roman" w:hAnsiTheme="majorHAnsi"/>
          <w:lang w:eastAsia="fr-FR"/>
        </w:rPr>
      </w:pPr>
      <w:r w:rsidRPr="007A7CFF">
        <w:rPr>
          <w:rFonts w:asciiTheme="majorHAnsi" w:eastAsia="Times New Roman" w:hAnsiTheme="majorHAnsi"/>
          <w:lang w:eastAsia="fr-FR"/>
        </w:rPr>
        <w:t>Sa carrière se diversifie alors avec un poste à la direction du personnel et le commandement du bâtiment de soutien logistique « Rhône » puis du porte-avions « Foch ».</w:t>
      </w:r>
    </w:p>
    <w:p w:rsidR="007A7CFF" w:rsidRPr="007A7CFF" w:rsidRDefault="007A7CFF" w:rsidP="007A7CFF">
      <w:pPr>
        <w:spacing w:after="0" w:line="260" w:lineRule="atLeast"/>
        <w:jc w:val="both"/>
        <w:rPr>
          <w:rFonts w:asciiTheme="majorHAnsi" w:eastAsia="Times New Roman" w:hAnsiTheme="majorHAnsi"/>
          <w:lang w:eastAsia="fr-FR"/>
        </w:rPr>
      </w:pPr>
      <w:r w:rsidRPr="007A7CFF">
        <w:rPr>
          <w:rFonts w:asciiTheme="majorHAnsi" w:eastAsia="Times New Roman" w:hAnsiTheme="majorHAnsi"/>
          <w:lang w:eastAsia="fr-FR"/>
        </w:rPr>
        <w:t>A l’issue, il prend, à Cherbourg le commandement de « l’Ecole des applications militaires de l’énergie Atomique ».</w:t>
      </w:r>
    </w:p>
    <w:p w:rsidR="007A7CFF" w:rsidRPr="007A7CFF" w:rsidRDefault="007A7CFF" w:rsidP="007A7CFF">
      <w:pPr>
        <w:spacing w:after="0" w:line="260" w:lineRule="atLeast"/>
        <w:jc w:val="both"/>
        <w:rPr>
          <w:rFonts w:asciiTheme="majorHAnsi" w:eastAsia="Times New Roman" w:hAnsiTheme="majorHAnsi"/>
          <w:lang w:eastAsia="fr-FR"/>
        </w:rPr>
      </w:pPr>
      <w:r w:rsidRPr="007A7CFF">
        <w:rPr>
          <w:rFonts w:asciiTheme="majorHAnsi" w:eastAsia="Times New Roman" w:hAnsiTheme="majorHAnsi"/>
          <w:lang w:eastAsia="fr-FR"/>
        </w:rPr>
        <w:t>Nommé Contre-amiral en 1989, il occupe successivement les fonctions  d’adjoint opérations de CECLANT (commandant en chef pour l’Atlantique), où il vivra la fin de la forme maritime et sous-marine de la guerre froide, puis celles de sous-chef d’Etat-major Plans de l’</w:t>
      </w:r>
      <w:proofErr w:type="spellStart"/>
      <w:r w:rsidRPr="007A7CFF">
        <w:rPr>
          <w:rFonts w:asciiTheme="majorHAnsi" w:eastAsia="Times New Roman" w:hAnsiTheme="majorHAnsi"/>
          <w:lang w:eastAsia="fr-FR"/>
        </w:rPr>
        <w:t>Etat-Major</w:t>
      </w:r>
      <w:proofErr w:type="spellEnd"/>
      <w:r w:rsidRPr="007A7CFF">
        <w:rPr>
          <w:rFonts w:asciiTheme="majorHAnsi" w:eastAsia="Times New Roman" w:hAnsiTheme="majorHAnsi"/>
          <w:lang w:eastAsia="fr-FR"/>
        </w:rPr>
        <w:t xml:space="preserve"> des Armées, chargé du futur des armées dont il prépare la transformation décidée en 1995. Enfin, il termine sa carrière d’officier d’active fin 1998 </w:t>
      </w:r>
      <w:r w:rsidRPr="007A7CFF">
        <w:rPr>
          <w:rFonts w:asciiTheme="majorHAnsi" w:eastAsia="Times New Roman" w:hAnsiTheme="majorHAnsi"/>
          <w:lang w:eastAsia="fr-FR"/>
        </w:rPr>
        <w:lastRenderedPageBreak/>
        <w:t>comme Vice-amiral d’escadre, Préfet maritime de la Méditerranée et Commandant de la zone maritime Méditerranée, membre du Conseil Supérieur de la Marine.</w:t>
      </w:r>
    </w:p>
    <w:p w:rsidR="007A7CFF" w:rsidRPr="007A7CFF" w:rsidRDefault="007A7CFF" w:rsidP="007A7CFF">
      <w:pPr>
        <w:spacing w:after="0" w:line="260" w:lineRule="atLeast"/>
        <w:jc w:val="both"/>
        <w:rPr>
          <w:rFonts w:asciiTheme="majorHAnsi" w:eastAsia="Times New Roman" w:hAnsiTheme="majorHAnsi"/>
          <w:lang w:eastAsia="fr-FR"/>
        </w:rPr>
      </w:pPr>
      <w:r w:rsidRPr="007A7CFF">
        <w:rPr>
          <w:rFonts w:asciiTheme="majorHAnsi" w:eastAsia="Times New Roman" w:hAnsiTheme="majorHAnsi"/>
          <w:lang w:eastAsia="fr-FR"/>
        </w:rPr>
        <w:t xml:space="preserve">Revenu à la vie civile, il travaille comme chercheur associé à la Fondation pour la Recherche Stratégique (FRS) où il crée l’Observatoire des Ruptures Technico-Militaires et occupe ensuite pendant quatre ans les fonctions de Président de l’Institut Français de Navigation. </w:t>
      </w:r>
    </w:p>
    <w:p w:rsidR="007A7CFF" w:rsidRPr="007A7CFF" w:rsidRDefault="007A7CFF" w:rsidP="007A7CFF">
      <w:pPr>
        <w:spacing w:after="0" w:line="260" w:lineRule="atLeast"/>
        <w:jc w:val="both"/>
        <w:rPr>
          <w:rFonts w:asciiTheme="majorHAnsi" w:eastAsia="Times New Roman" w:hAnsiTheme="majorHAnsi"/>
          <w:lang w:eastAsia="fr-FR"/>
        </w:rPr>
      </w:pPr>
      <w:r w:rsidRPr="007A7CFF">
        <w:rPr>
          <w:rFonts w:asciiTheme="majorHAnsi" w:eastAsia="Times New Roman" w:hAnsiTheme="majorHAnsi"/>
          <w:lang w:eastAsia="fr-FR"/>
        </w:rPr>
        <w:t>Il est marié, père de trois enfants et Commandeur de la Légion d’Honneur.</w:t>
      </w:r>
    </w:p>
    <w:p w:rsidR="007A7CFF" w:rsidRPr="007A7CFF" w:rsidRDefault="007A7CFF" w:rsidP="007A7CFF">
      <w:pPr>
        <w:spacing w:line="240" w:lineRule="auto"/>
        <w:jc w:val="both"/>
        <w:rPr>
          <w:rFonts w:asciiTheme="majorHAnsi" w:eastAsia="Times New Roman" w:hAnsiTheme="majorHAnsi"/>
          <w:lang w:eastAsia="fr-FR"/>
        </w:rPr>
      </w:pPr>
      <w:r w:rsidRPr="007A7CFF">
        <w:rPr>
          <w:rFonts w:asciiTheme="majorHAnsi" w:eastAsia="Times New Roman" w:hAnsiTheme="majorHAnsi"/>
          <w:b/>
          <w:bCs/>
          <w:lang w:eastAsia="fr-FR"/>
        </w:rPr>
        <w:t>Thèmes abordés:</w:t>
      </w:r>
    </w:p>
    <w:p w:rsidR="007A7CFF" w:rsidRPr="007A7CFF" w:rsidRDefault="007A7CFF" w:rsidP="007A7CFF">
      <w:pPr>
        <w:spacing w:after="0" w:line="240" w:lineRule="auto"/>
        <w:ind w:left="720"/>
        <w:jc w:val="both"/>
        <w:rPr>
          <w:rFonts w:asciiTheme="majorHAnsi" w:eastAsia="Times New Roman" w:hAnsiTheme="majorHAnsi"/>
          <w:lang w:eastAsia="fr-FR"/>
        </w:rPr>
      </w:pPr>
      <w:r w:rsidRPr="007A7CFF">
        <w:rPr>
          <w:rFonts w:asciiTheme="majorHAnsi" w:eastAsia="Times New Roman" w:hAnsiTheme="majorHAnsi"/>
          <w:lang w:eastAsia="fr-FR"/>
        </w:rPr>
        <w:t>-          La mission d’aujourd’hui, son contexte et ses limitations et leur évolution prévisible</w:t>
      </w:r>
    </w:p>
    <w:p w:rsidR="007A7CFF" w:rsidRPr="007A7CFF" w:rsidRDefault="007A7CFF" w:rsidP="007A7CFF">
      <w:pPr>
        <w:spacing w:after="0" w:line="240" w:lineRule="auto"/>
        <w:ind w:left="720"/>
        <w:jc w:val="both"/>
        <w:rPr>
          <w:rFonts w:asciiTheme="majorHAnsi" w:eastAsia="Times New Roman" w:hAnsiTheme="majorHAnsi"/>
          <w:lang w:eastAsia="fr-FR"/>
        </w:rPr>
      </w:pPr>
      <w:r w:rsidRPr="007A7CFF">
        <w:rPr>
          <w:rFonts w:asciiTheme="majorHAnsi" w:eastAsia="Times New Roman" w:hAnsiTheme="majorHAnsi"/>
          <w:lang w:eastAsia="fr-FR"/>
        </w:rPr>
        <w:t>-          Réflexion sur l’établissement du besoin militaire qui en résulte</w:t>
      </w:r>
    </w:p>
    <w:p w:rsidR="007A7CFF" w:rsidRPr="007A7CFF" w:rsidRDefault="007A7CFF" w:rsidP="007A7CFF">
      <w:pPr>
        <w:spacing w:after="0" w:line="240" w:lineRule="auto"/>
        <w:ind w:left="720"/>
        <w:jc w:val="both"/>
        <w:rPr>
          <w:rFonts w:asciiTheme="majorHAnsi" w:eastAsia="Times New Roman" w:hAnsiTheme="majorHAnsi"/>
          <w:lang w:eastAsia="fr-FR"/>
        </w:rPr>
      </w:pPr>
      <w:r w:rsidRPr="007A7CFF">
        <w:rPr>
          <w:rFonts w:asciiTheme="majorHAnsi" w:eastAsia="Times New Roman" w:hAnsiTheme="majorHAnsi"/>
          <w:lang w:eastAsia="fr-FR"/>
        </w:rPr>
        <w:t>-          La philosophie de L’effet final recherché</w:t>
      </w:r>
    </w:p>
    <w:p w:rsidR="007A7CFF" w:rsidRPr="007A7CFF" w:rsidRDefault="007A7CFF" w:rsidP="007A7CFF">
      <w:pPr>
        <w:spacing w:after="0" w:line="240" w:lineRule="auto"/>
        <w:ind w:left="720"/>
        <w:jc w:val="both"/>
        <w:rPr>
          <w:rFonts w:asciiTheme="majorHAnsi" w:eastAsia="Times New Roman" w:hAnsiTheme="majorHAnsi"/>
          <w:lang w:eastAsia="fr-FR"/>
        </w:rPr>
      </w:pPr>
      <w:r w:rsidRPr="007A7CFF">
        <w:rPr>
          <w:rFonts w:asciiTheme="majorHAnsi" w:eastAsia="Times New Roman" w:hAnsiTheme="majorHAnsi"/>
          <w:lang w:eastAsia="fr-FR"/>
        </w:rPr>
        <w:t xml:space="preserve">-          Les </w:t>
      </w:r>
      <w:proofErr w:type="spellStart"/>
      <w:r w:rsidRPr="007A7CFF">
        <w:rPr>
          <w:rFonts w:asciiTheme="majorHAnsi" w:eastAsia="Times New Roman" w:hAnsiTheme="majorHAnsi"/>
          <w:lang w:eastAsia="fr-FR"/>
        </w:rPr>
        <w:t>evolutions</w:t>
      </w:r>
      <w:proofErr w:type="spellEnd"/>
      <w:r w:rsidRPr="007A7CFF">
        <w:rPr>
          <w:rFonts w:asciiTheme="majorHAnsi" w:eastAsia="Times New Roman" w:hAnsiTheme="majorHAnsi"/>
          <w:lang w:eastAsia="fr-FR"/>
        </w:rPr>
        <w:t xml:space="preserve"> induites par l’</w:t>
      </w:r>
      <w:proofErr w:type="spellStart"/>
      <w:r w:rsidRPr="007A7CFF">
        <w:rPr>
          <w:rFonts w:asciiTheme="majorHAnsi" w:eastAsia="Times New Roman" w:hAnsiTheme="majorHAnsi"/>
          <w:lang w:eastAsia="fr-FR"/>
        </w:rPr>
        <w:t>efr</w:t>
      </w:r>
      <w:proofErr w:type="spellEnd"/>
    </w:p>
    <w:p w:rsidR="007A7CFF" w:rsidRPr="007A7CFF" w:rsidRDefault="007A7CFF" w:rsidP="007A7CFF">
      <w:pPr>
        <w:spacing w:after="0" w:line="240" w:lineRule="auto"/>
        <w:ind w:left="720"/>
        <w:jc w:val="both"/>
        <w:rPr>
          <w:rFonts w:asciiTheme="majorHAnsi" w:eastAsia="Times New Roman" w:hAnsiTheme="majorHAnsi"/>
          <w:lang w:eastAsia="fr-FR"/>
        </w:rPr>
      </w:pPr>
      <w:r w:rsidRPr="007A7CFF">
        <w:rPr>
          <w:rFonts w:asciiTheme="majorHAnsi" w:eastAsia="Times New Roman" w:hAnsiTheme="majorHAnsi"/>
          <w:lang w:eastAsia="fr-FR"/>
        </w:rPr>
        <w:t>-          Les évolutions induites par la technique et la technologie</w:t>
      </w:r>
    </w:p>
    <w:p w:rsidR="007A7CFF" w:rsidRPr="007A7CFF" w:rsidRDefault="007A7CFF" w:rsidP="007A7CFF">
      <w:pPr>
        <w:spacing w:after="0" w:line="240" w:lineRule="auto"/>
        <w:ind w:left="720"/>
        <w:jc w:val="both"/>
        <w:rPr>
          <w:rFonts w:asciiTheme="majorHAnsi" w:eastAsia="Times New Roman" w:hAnsiTheme="majorHAnsi"/>
          <w:lang w:eastAsia="fr-FR"/>
        </w:rPr>
      </w:pPr>
      <w:r w:rsidRPr="007A7CFF">
        <w:rPr>
          <w:rFonts w:asciiTheme="majorHAnsi" w:eastAsia="Times New Roman" w:hAnsiTheme="majorHAnsi"/>
          <w:lang w:eastAsia="fr-FR"/>
        </w:rPr>
        <w:t> </w:t>
      </w:r>
    </w:p>
    <w:p w:rsidR="00AC5F3E" w:rsidRPr="007A7CFF" w:rsidRDefault="00AC5F3E" w:rsidP="007A7CFF">
      <w:pPr>
        <w:spacing w:before="100" w:beforeAutospacing="1" w:after="100" w:afterAutospacing="1" w:line="240" w:lineRule="auto"/>
        <w:jc w:val="both"/>
        <w:rPr>
          <w:rFonts w:asciiTheme="majorHAnsi" w:hAnsiTheme="majorHAnsi"/>
          <w:b/>
        </w:rPr>
      </w:pPr>
    </w:p>
    <w:p w:rsidR="00AC5F3E" w:rsidRPr="007A7CFF" w:rsidRDefault="00AC5F3E" w:rsidP="007A7CFF">
      <w:pPr>
        <w:spacing w:before="100" w:beforeAutospacing="1" w:after="100" w:afterAutospacing="1" w:line="240" w:lineRule="auto"/>
        <w:jc w:val="both"/>
        <w:rPr>
          <w:rFonts w:asciiTheme="majorHAnsi" w:eastAsia="Times New Roman" w:hAnsiTheme="majorHAnsi"/>
          <w:b/>
          <w:lang w:eastAsia="fr-FR"/>
        </w:rPr>
      </w:pPr>
    </w:p>
    <w:p w:rsidR="00D17BF1" w:rsidRPr="007A7CFF" w:rsidRDefault="00D17BF1" w:rsidP="007A7CFF">
      <w:pPr>
        <w:jc w:val="both"/>
        <w:rPr>
          <w:rFonts w:asciiTheme="majorHAnsi" w:hAnsiTheme="majorHAnsi" w:cs="Helvetica"/>
        </w:rPr>
      </w:pPr>
    </w:p>
    <w:p w:rsidR="004C05F8" w:rsidRPr="007A7CFF" w:rsidRDefault="004C05F8" w:rsidP="007A7CFF">
      <w:pPr>
        <w:widowControl w:val="0"/>
        <w:autoSpaceDE w:val="0"/>
        <w:autoSpaceDN w:val="0"/>
        <w:adjustRightInd w:val="0"/>
        <w:spacing w:after="0" w:line="240" w:lineRule="auto"/>
        <w:jc w:val="both"/>
        <w:rPr>
          <w:rFonts w:asciiTheme="majorHAnsi" w:hAnsiTheme="majorHAnsi" w:cs="Helvetica"/>
        </w:rPr>
      </w:pPr>
    </w:p>
    <w:sectPr w:rsidR="004C05F8" w:rsidRPr="007A7CFF" w:rsidSect="0098231C">
      <w:headerReference w:type="default" r:id="rId7"/>
      <w:footerReference w:type="default" r:id="rId8"/>
      <w:pgSz w:w="11900" w:h="16840"/>
      <w:pgMar w:top="1418" w:right="1134" w:bottom="1418"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6C64" w:rsidRDefault="008A6C64" w:rsidP="009C51B6">
      <w:pPr>
        <w:spacing w:after="0" w:line="240" w:lineRule="auto"/>
      </w:pPr>
      <w:r>
        <w:separator/>
      </w:r>
    </w:p>
  </w:endnote>
  <w:endnote w:type="continuationSeparator" w:id="0">
    <w:p w:rsidR="008A6C64" w:rsidRDefault="008A6C64" w:rsidP="009C51B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48B6" w:rsidRDefault="00FB48B6" w:rsidP="00FB48B6">
    <w:pPr>
      <w:pStyle w:val="Pieddepage"/>
      <w:jc w:val="center"/>
    </w:pPr>
    <w:r w:rsidRPr="00E355DA">
      <w:rPr>
        <w:noProof/>
        <w:lang w:eastAsia="fr-FR"/>
      </w:rPr>
      <w:drawing>
        <wp:inline distT="0" distB="0" distL="0" distR="0">
          <wp:extent cx="484865" cy="30962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X Mer.jpg"/>
                  <pic:cNvPicPr/>
                </pic:nvPicPr>
                <pic:blipFill>
                  <a:blip r:embed="rId1">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488374" cy="311860"/>
                  </a:xfrm>
                  <a:prstGeom prst="rect">
                    <a:avLst/>
                  </a:prstGeom>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6C64" w:rsidRDefault="008A6C64" w:rsidP="009C51B6">
      <w:pPr>
        <w:spacing w:after="0" w:line="240" w:lineRule="auto"/>
      </w:pPr>
      <w:r>
        <w:separator/>
      </w:r>
    </w:p>
  </w:footnote>
  <w:footnote w:type="continuationSeparator" w:id="0">
    <w:p w:rsidR="008A6C64" w:rsidRDefault="008A6C64" w:rsidP="009C51B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6F9D" w:rsidRPr="009C51B6" w:rsidRDefault="005B6F9D" w:rsidP="0055604D">
    <w:pPr>
      <w:pStyle w:val="En-tte"/>
      <w:ind w:left="-284"/>
      <w:jc w:val="center"/>
      <w:rPr>
        <w:b/>
      </w:rPr>
    </w:pPr>
    <w:r w:rsidRPr="007D4C53">
      <w:rPr>
        <w:b/>
      </w:rPr>
      <w:t>S</w:t>
    </w:r>
    <w:r w:rsidR="0055604D">
      <w:rPr>
        <w:b/>
      </w:rPr>
      <w:t xml:space="preserve">oirée X Mer du 20 janvier, </w:t>
    </w:r>
    <w:r w:rsidRPr="007D4C53">
      <w:rPr>
        <w:b/>
      </w:rPr>
      <w:t>résumés des intervenants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EB3114"/>
    <w:multiLevelType w:val="multilevel"/>
    <w:tmpl w:val="180834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724E6B8D"/>
    <w:multiLevelType w:val="hybridMultilevel"/>
    <w:tmpl w:val="F568317E"/>
    <w:lvl w:ilvl="0" w:tplc="41166396">
      <w:start w:val="16"/>
      <w:numFmt w:val="bullet"/>
      <w:lvlText w:val="-"/>
      <w:lvlJc w:val="left"/>
      <w:pPr>
        <w:ind w:left="1005" w:hanging="360"/>
      </w:pPr>
      <w:rPr>
        <w:rFonts w:ascii="Tahoma" w:eastAsia="Times New Roman" w:hAnsi="Tahoma" w:cs="Tahoma" w:hint="default"/>
      </w:rPr>
    </w:lvl>
    <w:lvl w:ilvl="1" w:tplc="040C0003" w:tentative="1">
      <w:start w:val="1"/>
      <w:numFmt w:val="bullet"/>
      <w:lvlText w:val="o"/>
      <w:lvlJc w:val="left"/>
      <w:pPr>
        <w:ind w:left="1725" w:hanging="360"/>
      </w:pPr>
      <w:rPr>
        <w:rFonts w:ascii="Courier New" w:hAnsi="Courier New" w:cs="Courier New" w:hint="default"/>
      </w:rPr>
    </w:lvl>
    <w:lvl w:ilvl="2" w:tplc="040C0005" w:tentative="1">
      <w:start w:val="1"/>
      <w:numFmt w:val="bullet"/>
      <w:lvlText w:val=""/>
      <w:lvlJc w:val="left"/>
      <w:pPr>
        <w:ind w:left="2445" w:hanging="360"/>
      </w:pPr>
      <w:rPr>
        <w:rFonts w:ascii="Wingdings" w:hAnsi="Wingdings" w:hint="default"/>
      </w:rPr>
    </w:lvl>
    <w:lvl w:ilvl="3" w:tplc="040C0001" w:tentative="1">
      <w:start w:val="1"/>
      <w:numFmt w:val="bullet"/>
      <w:lvlText w:val=""/>
      <w:lvlJc w:val="left"/>
      <w:pPr>
        <w:ind w:left="3165" w:hanging="360"/>
      </w:pPr>
      <w:rPr>
        <w:rFonts w:ascii="Symbol" w:hAnsi="Symbol" w:hint="default"/>
      </w:rPr>
    </w:lvl>
    <w:lvl w:ilvl="4" w:tplc="040C0003" w:tentative="1">
      <w:start w:val="1"/>
      <w:numFmt w:val="bullet"/>
      <w:lvlText w:val="o"/>
      <w:lvlJc w:val="left"/>
      <w:pPr>
        <w:ind w:left="3885" w:hanging="360"/>
      </w:pPr>
      <w:rPr>
        <w:rFonts w:ascii="Courier New" w:hAnsi="Courier New" w:cs="Courier New" w:hint="default"/>
      </w:rPr>
    </w:lvl>
    <w:lvl w:ilvl="5" w:tplc="040C0005" w:tentative="1">
      <w:start w:val="1"/>
      <w:numFmt w:val="bullet"/>
      <w:lvlText w:val=""/>
      <w:lvlJc w:val="left"/>
      <w:pPr>
        <w:ind w:left="4605" w:hanging="360"/>
      </w:pPr>
      <w:rPr>
        <w:rFonts w:ascii="Wingdings" w:hAnsi="Wingdings" w:hint="default"/>
      </w:rPr>
    </w:lvl>
    <w:lvl w:ilvl="6" w:tplc="040C0001" w:tentative="1">
      <w:start w:val="1"/>
      <w:numFmt w:val="bullet"/>
      <w:lvlText w:val=""/>
      <w:lvlJc w:val="left"/>
      <w:pPr>
        <w:ind w:left="5325" w:hanging="360"/>
      </w:pPr>
      <w:rPr>
        <w:rFonts w:ascii="Symbol" w:hAnsi="Symbol" w:hint="default"/>
      </w:rPr>
    </w:lvl>
    <w:lvl w:ilvl="7" w:tplc="040C0003" w:tentative="1">
      <w:start w:val="1"/>
      <w:numFmt w:val="bullet"/>
      <w:lvlText w:val="o"/>
      <w:lvlJc w:val="left"/>
      <w:pPr>
        <w:ind w:left="6045" w:hanging="360"/>
      </w:pPr>
      <w:rPr>
        <w:rFonts w:ascii="Courier New" w:hAnsi="Courier New" w:cs="Courier New" w:hint="default"/>
      </w:rPr>
    </w:lvl>
    <w:lvl w:ilvl="8" w:tplc="040C0005" w:tentative="1">
      <w:start w:val="1"/>
      <w:numFmt w:val="bullet"/>
      <w:lvlText w:val=""/>
      <w:lvlJc w:val="left"/>
      <w:pPr>
        <w:ind w:left="6765"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defaultTabStop w:val="708"/>
  <w:hyphenationZone w:val="425"/>
  <w:characterSpacingControl w:val="doNotCompress"/>
  <w:footnotePr>
    <w:footnote w:id="-1"/>
    <w:footnote w:id="0"/>
  </w:footnotePr>
  <w:endnotePr>
    <w:endnote w:id="-1"/>
    <w:endnote w:id="0"/>
  </w:endnotePr>
  <w:compat>
    <w:useFELayout/>
  </w:compat>
  <w:rsids>
    <w:rsidRoot w:val="00B964CA"/>
    <w:rsid w:val="00047531"/>
    <w:rsid w:val="00072971"/>
    <w:rsid w:val="000761F5"/>
    <w:rsid w:val="00086C56"/>
    <w:rsid w:val="00173292"/>
    <w:rsid w:val="00184097"/>
    <w:rsid w:val="002401CE"/>
    <w:rsid w:val="0024121E"/>
    <w:rsid w:val="002E1F00"/>
    <w:rsid w:val="003D1933"/>
    <w:rsid w:val="004C05F8"/>
    <w:rsid w:val="004C226C"/>
    <w:rsid w:val="004F2B3C"/>
    <w:rsid w:val="0055604D"/>
    <w:rsid w:val="005B6F9D"/>
    <w:rsid w:val="005D2C43"/>
    <w:rsid w:val="006A77F8"/>
    <w:rsid w:val="006C341D"/>
    <w:rsid w:val="00700384"/>
    <w:rsid w:val="0070444B"/>
    <w:rsid w:val="00782E0B"/>
    <w:rsid w:val="007A4AFA"/>
    <w:rsid w:val="007A7CFF"/>
    <w:rsid w:val="008315B6"/>
    <w:rsid w:val="00882ADB"/>
    <w:rsid w:val="008A6C64"/>
    <w:rsid w:val="008D3AE8"/>
    <w:rsid w:val="008F6EA7"/>
    <w:rsid w:val="0092562A"/>
    <w:rsid w:val="00940DD4"/>
    <w:rsid w:val="0098231C"/>
    <w:rsid w:val="00984E18"/>
    <w:rsid w:val="009C51B6"/>
    <w:rsid w:val="00A863B7"/>
    <w:rsid w:val="00AC5F3E"/>
    <w:rsid w:val="00B964CA"/>
    <w:rsid w:val="00BD5022"/>
    <w:rsid w:val="00C71784"/>
    <w:rsid w:val="00D17BF1"/>
    <w:rsid w:val="00D20DCC"/>
    <w:rsid w:val="00D335E4"/>
    <w:rsid w:val="00D47CF0"/>
    <w:rsid w:val="00D82DB6"/>
    <w:rsid w:val="00E06E58"/>
    <w:rsid w:val="00E310F0"/>
    <w:rsid w:val="00E355DA"/>
    <w:rsid w:val="00E51807"/>
    <w:rsid w:val="00E60F49"/>
    <w:rsid w:val="00ED39C9"/>
    <w:rsid w:val="00F95DB1"/>
    <w:rsid w:val="00FA7E44"/>
    <w:rsid w:val="00FB48B6"/>
    <w:rsid w:val="00FB4991"/>
    <w:rsid w:val="00FC4A97"/>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64CA"/>
    <w:pPr>
      <w:spacing w:after="200" w:line="276" w:lineRule="auto"/>
    </w:pPr>
    <w:rPr>
      <w:rFonts w:ascii="Calibri" w:eastAsia="SimSun" w:hAnsi="Calibri" w:cs="Times New Roman"/>
      <w:sz w:val="22"/>
      <w:szCs w:val="22"/>
      <w:lang w:eastAsia="zh-CN"/>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rformatHTML">
    <w:name w:val="HTML Preformatted"/>
    <w:basedOn w:val="Normal"/>
    <w:link w:val="PrformatHTMLCar"/>
    <w:uiPriority w:val="99"/>
    <w:unhideWhenUsed/>
    <w:rsid w:val="00B964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eastAsia="fr-FR"/>
    </w:rPr>
  </w:style>
  <w:style w:type="character" w:customStyle="1" w:styleId="PrformatHTMLCar">
    <w:name w:val="Préformaté HTML Car"/>
    <w:basedOn w:val="Policepardfaut"/>
    <w:link w:val="PrformatHTML"/>
    <w:uiPriority w:val="99"/>
    <w:rsid w:val="00B964CA"/>
    <w:rPr>
      <w:rFonts w:ascii="Courier New" w:eastAsia="Times New Roman" w:hAnsi="Courier New" w:cs="Times New Roman"/>
      <w:sz w:val="20"/>
      <w:szCs w:val="20"/>
    </w:rPr>
  </w:style>
  <w:style w:type="character" w:styleId="Lienhypertexte">
    <w:name w:val="Hyperlink"/>
    <w:basedOn w:val="Policepardfaut"/>
    <w:uiPriority w:val="99"/>
    <w:unhideWhenUsed/>
    <w:rsid w:val="006A77F8"/>
    <w:rPr>
      <w:color w:val="0000FF" w:themeColor="hyperlink"/>
      <w:u w:val="single"/>
    </w:rPr>
  </w:style>
  <w:style w:type="paragraph" w:styleId="Paragraphedeliste">
    <w:name w:val="List Paragraph"/>
    <w:basedOn w:val="Normal"/>
    <w:qFormat/>
    <w:rsid w:val="00782E0B"/>
    <w:pPr>
      <w:spacing w:after="0" w:line="240" w:lineRule="auto"/>
      <w:ind w:left="720"/>
      <w:contextualSpacing/>
    </w:pPr>
    <w:rPr>
      <w:rFonts w:ascii="Comic Sans MS" w:eastAsia="Times New Roman" w:hAnsi="Comic Sans MS" w:cs="Arial"/>
      <w:noProof/>
      <w:color w:val="000000"/>
      <w:szCs w:val="24"/>
      <w:lang w:eastAsia="fr-FR"/>
    </w:rPr>
  </w:style>
  <w:style w:type="paragraph" w:styleId="En-tte">
    <w:name w:val="header"/>
    <w:basedOn w:val="Normal"/>
    <w:link w:val="En-tteCar"/>
    <w:uiPriority w:val="99"/>
    <w:unhideWhenUsed/>
    <w:rsid w:val="009C51B6"/>
    <w:pPr>
      <w:tabs>
        <w:tab w:val="center" w:pos="4536"/>
        <w:tab w:val="right" w:pos="9072"/>
      </w:tabs>
      <w:spacing w:after="0" w:line="240" w:lineRule="auto"/>
    </w:pPr>
  </w:style>
  <w:style w:type="character" w:customStyle="1" w:styleId="En-tteCar">
    <w:name w:val="En-tête Car"/>
    <w:basedOn w:val="Policepardfaut"/>
    <w:link w:val="En-tte"/>
    <w:uiPriority w:val="99"/>
    <w:rsid w:val="009C51B6"/>
    <w:rPr>
      <w:rFonts w:ascii="Calibri" w:eastAsia="SimSun" w:hAnsi="Calibri" w:cs="Times New Roman"/>
      <w:sz w:val="22"/>
      <w:szCs w:val="22"/>
      <w:lang w:eastAsia="zh-CN"/>
    </w:rPr>
  </w:style>
  <w:style w:type="paragraph" w:styleId="Pieddepage">
    <w:name w:val="footer"/>
    <w:basedOn w:val="Normal"/>
    <w:link w:val="PieddepageCar"/>
    <w:uiPriority w:val="99"/>
    <w:unhideWhenUsed/>
    <w:rsid w:val="009C51B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C51B6"/>
    <w:rPr>
      <w:rFonts w:ascii="Calibri" w:eastAsia="SimSun" w:hAnsi="Calibri" w:cs="Times New Roman"/>
      <w:sz w:val="22"/>
      <w:szCs w:val="22"/>
      <w:lang w:eastAsia="zh-CN"/>
    </w:rPr>
  </w:style>
  <w:style w:type="character" w:styleId="Lienhypertextesuivivisit">
    <w:name w:val="FollowedHyperlink"/>
    <w:basedOn w:val="Policepardfaut"/>
    <w:uiPriority w:val="99"/>
    <w:semiHidden/>
    <w:unhideWhenUsed/>
    <w:rsid w:val="006C341D"/>
    <w:rPr>
      <w:color w:val="800080" w:themeColor="followedHyperlink"/>
      <w:u w:val="single"/>
    </w:rPr>
  </w:style>
  <w:style w:type="paragraph" w:styleId="NormalWeb">
    <w:name w:val="Normal (Web)"/>
    <w:basedOn w:val="Normal"/>
    <w:uiPriority w:val="99"/>
    <w:semiHidden/>
    <w:unhideWhenUsed/>
    <w:rsid w:val="004C05F8"/>
    <w:pPr>
      <w:spacing w:before="100" w:beforeAutospacing="1" w:after="100" w:afterAutospacing="1" w:line="240" w:lineRule="auto"/>
    </w:pPr>
    <w:rPr>
      <w:rFonts w:ascii="Times" w:eastAsiaTheme="minorEastAsia" w:hAnsi="Times"/>
      <w:sz w:val="20"/>
      <w:szCs w:val="20"/>
      <w:lang w:eastAsia="fr-FR"/>
    </w:rPr>
  </w:style>
  <w:style w:type="paragraph" w:styleId="Textedebulles">
    <w:name w:val="Balloon Text"/>
    <w:basedOn w:val="Normal"/>
    <w:link w:val="TextedebullesCar"/>
    <w:uiPriority w:val="99"/>
    <w:semiHidden/>
    <w:unhideWhenUsed/>
    <w:rsid w:val="00D17BF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17BF1"/>
    <w:rPr>
      <w:rFonts w:ascii="Tahoma" w:eastAsia="SimSun" w:hAnsi="Tahoma" w:cs="Tahoma"/>
      <w:sz w:val="16"/>
      <w:szCs w:val="16"/>
      <w:lang w:eastAsia="zh-CN"/>
    </w:rPr>
  </w:style>
  <w:style w:type="character" w:styleId="lev">
    <w:name w:val="Strong"/>
    <w:basedOn w:val="Policepardfaut"/>
    <w:uiPriority w:val="22"/>
    <w:qFormat/>
    <w:rsid w:val="00D17BF1"/>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64CA"/>
    <w:pPr>
      <w:spacing w:after="200" w:line="276" w:lineRule="auto"/>
    </w:pPr>
    <w:rPr>
      <w:rFonts w:ascii="Calibri" w:eastAsia="SimSun" w:hAnsi="Calibri" w:cs="Times New Roman"/>
      <w:sz w:val="22"/>
      <w:szCs w:val="22"/>
      <w:lang w:eastAsia="zh-C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HTMLprformat">
    <w:name w:val="HTML Preformatted"/>
    <w:basedOn w:val="Normal"/>
    <w:link w:val="HTMLprformatCar"/>
    <w:uiPriority w:val="99"/>
    <w:unhideWhenUsed/>
    <w:rsid w:val="00B964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val="x-none" w:eastAsia="fr-FR"/>
    </w:rPr>
  </w:style>
  <w:style w:type="character" w:customStyle="1" w:styleId="HTMLprformatCar">
    <w:name w:val="HTML préformaté Car"/>
    <w:basedOn w:val="Policepardfaut"/>
    <w:link w:val="HTMLprformat"/>
    <w:uiPriority w:val="99"/>
    <w:rsid w:val="00B964CA"/>
    <w:rPr>
      <w:rFonts w:ascii="Courier New" w:eastAsia="Times New Roman" w:hAnsi="Courier New" w:cs="Times New Roman"/>
      <w:sz w:val="20"/>
      <w:szCs w:val="20"/>
      <w:lang w:val="x-none"/>
    </w:rPr>
  </w:style>
  <w:style w:type="character" w:styleId="Lienhypertexte">
    <w:name w:val="Hyperlink"/>
    <w:basedOn w:val="Policepardfaut"/>
    <w:uiPriority w:val="99"/>
    <w:unhideWhenUsed/>
    <w:rsid w:val="006A77F8"/>
    <w:rPr>
      <w:color w:val="0000FF" w:themeColor="hyperlink"/>
      <w:u w:val="single"/>
    </w:rPr>
  </w:style>
  <w:style w:type="paragraph" w:styleId="Paragraphedeliste">
    <w:name w:val="List Paragraph"/>
    <w:basedOn w:val="Normal"/>
    <w:qFormat/>
    <w:rsid w:val="00782E0B"/>
    <w:pPr>
      <w:spacing w:after="0" w:line="240" w:lineRule="auto"/>
      <w:ind w:left="720"/>
      <w:contextualSpacing/>
    </w:pPr>
    <w:rPr>
      <w:rFonts w:ascii="Comic Sans MS" w:eastAsia="Times New Roman" w:hAnsi="Comic Sans MS" w:cs="Arial"/>
      <w:noProof/>
      <w:color w:val="000000"/>
      <w:szCs w:val="24"/>
      <w:lang w:eastAsia="fr-FR"/>
    </w:rPr>
  </w:style>
  <w:style w:type="paragraph" w:styleId="En-tte">
    <w:name w:val="header"/>
    <w:basedOn w:val="Normal"/>
    <w:link w:val="En-tteCar"/>
    <w:uiPriority w:val="99"/>
    <w:unhideWhenUsed/>
    <w:rsid w:val="009C51B6"/>
    <w:pPr>
      <w:tabs>
        <w:tab w:val="center" w:pos="4536"/>
        <w:tab w:val="right" w:pos="9072"/>
      </w:tabs>
      <w:spacing w:after="0" w:line="240" w:lineRule="auto"/>
    </w:pPr>
  </w:style>
  <w:style w:type="character" w:customStyle="1" w:styleId="En-tteCar">
    <w:name w:val="En-tête Car"/>
    <w:basedOn w:val="Policepardfaut"/>
    <w:link w:val="En-tte"/>
    <w:uiPriority w:val="99"/>
    <w:rsid w:val="009C51B6"/>
    <w:rPr>
      <w:rFonts w:ascii="Calibri" w:eastAsia="SimSun" w:hAnsi="Calibri" w:cs="Times New Roman"/>
      <w:sz w:val="22"/>
      <w:szCs w:val="22"/>
      <w:lang w:eastAsia="zh-CN"/>
    </w:rPr>
  </w:style>
  <w:style w:type="paragraph" w:styleId="Pieddepage">
    <w:name w:val="footer"/>
    <w:basedOn w:val="Normal"/>
    <w:link w:val="PieddepageCar"/>
    <w:uiPriority w:val="99"/>
    <w:unhideWhenUsed/>
    <w:rsid w:val="009C51B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C51B6"/>
    <w:rPr>
      <w:rFonts w:ascii="Calibri" w:eastAsia="SimSun" w:hAnsi="Calibri" w:cs="Times New Roman"/>
      <w:sz w:val="22"/>
      <w:szCs w:val="22"/>
      <w:lang w:eastAsia="zh-CN"/>
    </w:rPr>
  </w:style>
  <w:style w:type="character" w:styleId="Lienhypertextesuivi">
    <w:name w:val="FollowedHyperlink"/>
    <w:basedOn w:val="Policepardfaut"/>
    <w:uiPriority w:val="99"/>
    <w:semiHidden/>
    <w:unhideWhenUsed/>
    <w:rsid w:val="006C341D"/>
    <w:rPr>
      <w:color w:val="800080" w:themeColor="followedHyperlink"/>
      <w:u w:val="single"/>
    </w:rPr>
  </w:style>
  <w:style w:type="paragraph" w:styleId="NormalWeb">
    <w:name w:val="Normal (Web)"/>
    <w:basedOn w:val="Normal"/>
    <w:uiPriority w:val="99"/>
    <w:semiHidden/>
    <w:unhideWhenUsed/>
    <w:rsid w:val="004C05F8"/>
    <w:pPr>
      <w:spacing w:before="100" w:beforeAutospacing="1" w:after="100" w:afterAutospacing="1" w:line="240" w:lineRule="auto"/>
    </w:pPr>
    <w:rPr>
      <w:rFonts w:ascii="Times" w:eastAsiaTheme="minorEastAsia" w:hAnsi="Times"/>
      <w:sz w:val="20"/>
      <w:szCs w:val="20"/>
      <w:lang w:eastAsia="fr-FR"/>
    </w:rPr>
  </w:style>
</w:styles>
</file>

<file path=word/webSettings.xml><?xml version="1.0" encoding="utf-8"?>
<w:webSettings xmlns:r="http://schemas.openxmlformats.org/officeDocument/2006/relationships" xmlns:w="http://schemas.openxmlformats.org/wordprocessingml/2006/main">
  <w:divs>
    <w:div w:id="504706151">
      <w:bodyDiv w:val="1"/>
      <w:marLeft w:val="0"/>
      <w:marRight w:val="0"/>
      <w:marTop w:val="0"/>
      <w:marBottom w:val="0"/>
      <w:divBdr>
        <w:top w:val="none" w:sz="0" w:space="0" w:color="auto"/>
        <w:left w:val="none" w:sz="0" w:space="0" w:color="auto"/>
        <w:bottom w:val="none" w:sz="0" w:space="0" w:color="auto"/>
        <w:right w:val="none" w:sz="0" w:space="0" w:color="auto"/>
      </w:divBdr>
    </w:div>
    <w:div w:id="791247086">
      <w:bodyDiv w:val="1"/>
      <w:marLeft w:val="0"/>
      <w:marRight w:val="0"/>
      <w:marTop w:val="0"/>
      <w:marBottom w:val="0"/>
      <w:divBdr>
        <w:top w:val="none" w:sz="0" w:space="0" w:color="auto"/>
        <w:left w:val="none" w:sz="0" w:space="0" w:color="auto"/>
        <w:bottom w:val="none" w:sz="0" w:space="0" w:color="auto"/>
        <w:right w:val="none" w:sz="0" w:space="0" w:color="auto"/>
      </w:divBdr>
    </w:div>
    <w:div w:id="1380669264">
      <w:bodyDiv w:val="1"/>
      <w:marLeft w:val="0"/>
      <w:marRight w:val="0"/>
      <w:marTop w:val="0"/>
      <w:marBottom w:val="0"/>
      <w:divBdr>
        <w:top w:val="none" w:sz="0" w:space="0" w:color="auto"/>
        <w:left w:val="none" w:sz="0" w:space="0" w:color="auto"/>
        <w:bottom w:val="none" w:sz="0" w:space="0" w:color="auto"/>
        <w:right w:val="none" w:sz="0" w:space="0" w:color="auto"/>
      </w:divBdr>
      <w:divsChild>
        <w:div w:id="1702050291">
          <w:marLeft w:val="0"/>
          <w:marRight w:val="0"/>
          <w:marTop w:val="0"/>
          <w:marBottom w:val="0"/>
          <w:divBdr>
            <w:top w:val="none" w:sz="0" w:space="0" w:color="auto"/>
            <w:left w:val="none" w:sz="0" w:space="0" w:color="auto"/>
            <w:bottom w:val="none" w:sz="0" w:space="0" w:color="auto"/>
            <w:right w:val="none" w:sz="0" w:space="0" w:color="auto"/>
          </w:divBdr>
        </w:div>
        <w:div w:id="1159466608">
          <w:marLeft w:val="0"/>
          <w:marRight w:val="0"/>
          <w:marTop w:val="0"/>
          <w:marBottom w:val="0"/>
          <w:divBdr>
            <w:top w:val="none" w:sz="0" w:space="0" w:color="auto"/>
            <w:left w:val="none" w:sz="0" w:space="0" w:color="auto"/>
            <w:bottom w:val="none" w:sz="0" w:space="0" w:color="auto"/>
            <w:right w:val="none" w:sz="0" w:space="0" w:color="auto"/>
          </w:divBdr>
        </w:div>
        <w:div w:id="1511872888">
          <w:marLeft w:val="0"/>
          <w:marRight w:val="0"/>
          <w:marTop w:val="0"/>
          <w:marBottom w:val="0"/>
          <w:divBdr>
            <w:top w:val="none" w:sz="0" w:space="0" w:color="auto"/>
            <w:left w:val="none" w:sz="0" w:space="0" w:color="auto"/>
            <w:bottom w:val="none" w:sz="0" w:space="0" w:color="auto"/>
            <w:right w:val="none" w:sz="0" w:space="0" w:color="auto"/>
          </w:divBdr>
        </w:div>
        <w:div w:id="1640459758">
          <w:marLeft w:val="0"/>
          <w:marRight w:val="0"/>
          <w:marTop w:val="0"/>
          <w:marBottom w:val="0"/>
          <w:divBdr>
            <w:top w:val="none" w:sz="0" w:space="0" w:color="auto"/>
            <w:left w:val="none" w:sz="0" w:space="0" w:color="auto"/>
            <w:bottom w:val="none" w:sz="0" w:space="0" w:color="auto"/>
            <w:right w:val="none" w:sz="0" w:space="0" w:color="auto"/>
          </w:divBdr>
        </w:div>
        <w:div w:id="1544564017">
          <w:marLeft w:val="0"/>
          <w:marRight w:val="0"/>
          <w:marTop w:val="0"/>
          <w:marBottom w:val="0"/>
          <w:divBdr>
            <w:top w:val="none" w:sz="0" w:space="0" w:color="auto"/>
            <w:left w:val="none" w:sz="0" w:space="0" w:color="auto"/>
            <w:bottom w:val="none" w:sz="0" w:space="0" w:color="auto"/>
            <w:right w:val="none" w:sz="0" w:space="0" w:color="auto"/>
          </w:divBdr>
        </w:div>
      </w:divsChild>
    </w:div>
    <w:div w:id="150539004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787</TotalTime>
  <Pages>3</Pages>
  <Words>1057</Words>
  <Characters>5815</Characters>
  <Application>Microsoft Office Word</Application>
  <DocSecurity>0</DocSecurity>
  <Lines>48</Lines>
  <Paragraphs>13</Paragraphs>
  <ScaleCrop>false</ScaleCrop>
  <HeadingPairs>
    <vt:vector size="2" baseType="variant">
      <vt:variant>
        <vt:lpstr>Titre</vt:lpstr>
      </vt:variant>
      <vt:variant>
        <vt:i4>1</vt:i4>
      </vt:variant>
    </vt:vector>
  </HeadingPairs>
  <TitlesOfParts>
    <vt:vector size="1" baseType="lpstr">
      <vt:lpstr/>
    </vt:vector>
  </TitlesOfParts>
  <Company>Movendi</Company>
  <LinksUpToDate>false</LinksUpToDate>
  <CharactersWithSpaces>6859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Dominique de Robillard</dc:creator>
  <cp:lastModifiedBy>Antoine Caillaud</cp:lastModifiedBy>
  <cp:revision>9</cp:revision>
  <cp:lastPrinted>2013-01-06T20:17:00Z</cp:lastPrinted>
  <dcterms:created xsi:type="dcterms:W3CDTF">2016-01-05T10:29:00Z</dcterms:created>
  <dcterms:modified xsi:type="dcterms:W3CDTF">2016-01-12T07:41:00Z</dcterms:modified>
</cp:coreProperties>
</file>